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3FDED" w14:textId="7F03E47A" w:rsidR="007D514C" w:rsidRPr="004041EB" w:rsidRDefault="007D514C" w:rsidP="00C26BB1">
      <w:pPr>
        <w:spacing w:after="0" w:line="240" w:lineRule="auto"/>
        <w:rPr>
          <w:rFonts w:ascii="Aptos" w:hAnsi="Aptos"/>
          <w:b/>
          <w:bCs/>
          <w:sz w:val="18"/>
          <w:szCs w:val="18"/>
          <w:highlight w:val="yellow"/>
          <w:lang w:val="el-GR"/>
        </w:rPr>
      </w:pPr>
    </w:p>
    <w:tbl>
      <w:tblPr>
        <w:tblpPr w:leftFromText="141" w:rightFromText="141" w:vertAnchor="page" w:horzAnchor="margin" w:tblpXSpec="center" w:tblpY="2536"/>
        <w:tblW w:w="99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ook w:val="00A0" w:firstRow="1" w:lastRow="0" w:firstColumn="1" w:lastColumn="0" w:noHBand="0" w:noVBand="0"/>
      </w:tblPr>
      <w:tblGrid>
        <w:gridCol w:w="1755"/>
        <w:gridCol w:w="4081"/>
        <w:gridCol w:w="4081"/>
      </w:tblGrid>
      <w:tr w:rsidR="00D8709B" w:rsidRPr="003052BA" w14:paraId="4A9D01EC" w14:textId="4980A710" w:rsidTr="49991D0B">
        <w:trPr>
          <w:trHeight w:val="1831"/>
        </w:trPr>
        <w:tc>
          <w:tcPr>
            <w:tcW w:w="9917" w:type="dxa"/>
            <w:gridSpan w:val="3"/>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17365D" w:themeFill="text2" w:themeFillShade="BF"/>
            <w:vAlign w:val="center"/>
          </w:tcPr>
          <w:p w14:paraId="5606F5E1" w14:textId="4178EDA6" w:rsidR="0060694E" w:rsidRPr="00041BEB" w:rsidRDefault="00D8709B" w:rsidP="0003029C">
            <w:pPr>
              <w:pStyle w:val="Heading1"/>
              <w:spacing w:before="40" w:after="40"/>
              <w:rPr>
                <w:rFonts w:ascii="Aptos" w:hAnsi="Aptos"/>
                <w:color w:val="FFFFFF" w:themeColor="background1"/>
                <w:sz w:val="32"/>
                <w:szCs w:val="32"/>
                <w:lang w:val="en-GB"/>
              </w:rPr>
            </w:pPr>
            <w:r w:rsidRPr="00041BEB">
              <w:rPr>
                <w:rFonts w:ascii="Aptos" w:hAnsi="Aptos"/>
                <w:color w:val="FFFFFF" w:themeColor="background1"/>
                <w:sz w:val="32"/>
                <w:szCs w:val="32"/>
                <w:lang w:val="en-GB"/>
              </w:rPr>
              <w:t>OCEANIDS</w:t>
            </w:r>
            <w:r w:rsidR="00041BEB" w:rsidRPr="00041BEB">
              <w:rPr>
                <w:rFonts w:ascii="Aptos" w:hAnsi="Aptos"/>
                <w:color w:val="FFFFFF" w:themeColor="background1"/>
                <w:sz w:val="32"/>
                <w:szCs w:val="32"/>
                <w:lang w:val="en-GB"/>
              </w:rPr>
              <w:t>:</w:t>
            </w:r>
          </w:p>
          <w:p w14:paraId="106D951D" w14:textId="77777777" w:rsidR="005C7DD1" w:rsidRDefault="005C7DD1" w:rsidP="00E14F8E">
            <w:pPr>
              <w:pStyle w:val="Heading1"/>
              <w:spacing w:before="40" w:after="40"/>
              <w:rPr>
                <w:rFonts w:ascii="Aptos" w:hAnsi="Aptos"/>
                <w:color w:val="FFFFFF" w:themeColor="background1"/>
                <w:sz w:val="32"/>
                <w:szCs w:val="32"/>
                <w:lang w:val="fr-BE"/>
              </w:rPr>
            </w:pPr>
            <w:r w:rsidRPr="005C7DD1">
              <w:rPr>
                <w:rFonts w:ascii="Aptos" w:hAnsi="Aptos"/>
                <w:color w:val="FFFFFF" w:themeColor="background1"/>
                <w:sz w:val="32"/>
                <w:szCs w:val="32"/>
                <w:lang w:val="fr-BE"/>
              </w:rPr>
              <w:t>Shaping the Future of Resilient and Inclusive Coastal Societies through EU Cooperation</w:t>
            </w:r>
          </w:p>
          <w:p w14:paraId="773CAFD3" w14:textId="14A0E37C" w:rsidR="00ED2EBC" w:rsidRPr="00041BEB" w:rsidRDefault="00FF04E3" w:rsidP="0C03994F">
            <w:pPr>
              <w:pStyle w:val="Heading1"/>
              <w:spacing w:before="40" w:after="40"/>
              <w:rPr>
                <w:rFonts w:ascii="Aptos" w:hAnsi="Aptos"/>
                <w:color w:val="FFFFFF" w:themeColor="background1"/>
                <w:sz w:val="32"/>
                <w:szCs w:val="32"/>
              </w:rPr>
            </w:pPr>
            <w:r w:rsidRPr="0C03994F">
              <w:rPr>
                <w:rFonts w:ascii="Aptos" w:hAnsi="Aptos"/>
                <w:color w:val="FFFFFF" w:themeColor="background1"/>
                <w:sz w:val="32"/>
                <w:szCs w:val="32"/>
              </w:rPr>
              <w:t>9</w:t>
            </w:r>
            <w:r w:rsidRPr="0C03994F">
              <w:rPr>
                <w:rFonts w:ascii="Aptos" w:hAnsi="Aptos"/>
                <w:color w:val="FFFFFF" w:themeColor="background1"/>
                <w:sz w:val="32"/>
                <w:szCs w:val="32"/>
                <w:vertAlign w:val="superscript"/>
              </w:rPr>
              <w:t>th</w:t>
            </w:r>
            <w:r w:rsidRPr="0C03994F">
              <w:rPr>
                <w:rFonts w:ascii="Aptos" w:hAnsi="Aptos"/>
                <w:color w:val="FFFFFF" w:themeColor="background1"/>
                <w:sz w:val="32"/>
                <w:szCs w:val="32"/>
              </w:rPr>
              <w:t xml:space="preserve"> June 2026</w:t>
            </w:r>
            <w:r w:rsidR="00D8709B" w:rsidRPr="0C03994F">
              <w:rPr>
                <w:rFonts w:ascii="Aptos" w:hAnsi="Aptos"/>
                <w:color w:val="FFFFFF" w:themeColor="background1"/>
                <w:sz w:val="32"/>
                <w:szCs w:val="32"/>
              </w:rPr>
              <w:t xml:space="preserve">, </w:t>
            </w:r>
            <w:r w:rsidRPr="0C03994F">
              <w:rPr>
                <w:rFonts w:ascii="Aptos" w:hAnsi="Aptos"/>
                <w:color w:val="FFFFFF" w:themeColor="background1"/>
                <w:sz w:val="32"/>
                <w:szCs w:val="32"/>
              </w:rPr>
              <w:t>Brussels</w:t>
            </w:r>
            <w:r w:rsidR="00D8709B" w:rsidRPr="0C03994F">
              <w:rPr>
                <w:rFonts w:ascii="Aptos" w:hAnsi="Aptos"/>
                <w:color w:val="FFFFFF" w:themeColor="background1"/>
                <w:sz w:val="32"/>
                <w:szCs w:val="32"/>
              </w:rPr>
              <w:t>, Belgium</w:t>
            </w:r>
            <w:r w:rsidR="00EA6DE0" w:rsidRPr="0C03994F">
              <w:rPr>
                <w:rFonts w:ascii="Aptos" w:hAnsi="Aptos"/>
                <w:color w:val="FFFFFF" w:themeColor="background1"/>
                <w:sz w:val="32"/>
                <w:szCs w:val="32"/>
              </w:rPr>
              <w:t xml:space="preserve"> </w:t>
            </w:r>
          </w:p>
          <w:p w14:paraId="0561C60F" w14:textId="2A093DFE" w:rsidR="00ED2EBC" w:rsidRDefault="0C572809" w:rsidP="0C03994F">
            <w:pPr>
              <w:spacing w:before="40" w:after="40"/>
              <w:ind w:left="708"/>
              <w:jc w:val="both"/>
              <w:rPr>
                <w:b/>
                <w:bCs/>
              </w:rPr>
            </w:pPr>
            <w:r w:rsidRPr="0C03994F">
              <w:rPr>
                <w:b/>
                <w:bCs/>
              </w:rPr>
              <w:t>The</w:t>
            </w:r>
            <w:r w:rsidR="06D8E34A" w:rsidRPr="0C03994F">
              <w:rPr>
                <w:b/>
                <w:bCs/>
              </w:rPr>
              <w:t xml:space="preserve"> Permanent Representation of the Republic of Poland to the European Union </w:t>
            </w:r>
          </w:p>
          <w:p w14:paraId="371CC533" w14:textId="721B7EA4" w:rsidR="00414892" w:rsidRPr="00041BEB" w:rsidRDefault="00414892" w:rsidP="00414892">
            <w:pPr>
              <w:spacing w:before="40" w:after="40"/>
              <w:ind w:left="708"/>
              <w:jc w:val="center"/>
              <w:rPr>
                <w:b/>
                <w:bCs/>
              </w:rPr>
            </w:pPr>
            <w:r w:rsidRPr="00414892">
              <w:rPr>
                <w:b/>
                <w:bCs/>
              </w:rPr>
              <w:t>Avenue de Cortenbergh 16</w:t>
            </w:r>
          </w:p>
          <w:p w14:paraId="6795F1B1" w14:textId="34E08223" w:rsidR="00ED2EBC" w:rsidRPr="00041BEB" w:rsidRDefault="0756F5C4" w:rsidP="0C03994F">
            <w:pPr>
              <w:spacing w:before="40" w:after="40"/>
              <w:ind w:left="3540"/>
              <w:jc w:val="both"/>
            </w:pPr>
            <w:r w:rsidRPr="49991D0B">
              <w:rPr>
                <w:b/>
                <w:bCs/>
                <w:color w:val="FFFFFF" w:themeColor="background1"/>
              </w:rPr>
              <w:t xml:space="preserve"> </w:t>
            </w:r>
          </w:p>
        </w:tc>
      </w:tr>
      <w:tr w:rsidR="009E04F5" w:rsidRPr="00006F6D" w14:paraId="0C4CF6E6" w14:textId="7E660E2E" w:rsidTr="49991D0B">
        <w:trPr>
          <w:trHeight w:val="414"/>
        </w:trPr>
        <w:tc>
          <w:tcPr>
            <w:tcW w:w="17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6A6A6" w:themeFill="background1" w:themeFillShade="A6"/>
            <w:vAlign w:val="center"/>
          </w:tcPr>
          <w:p w14:paraId="045F92C7" w14:textId="67E16DD5" w:rsidR="009E04F5" w:rsidRPr="00B87894" w:rsidRDefault="00871365" w:rsidP="00937DD7">
            <w:pPr>
              <w:pStyle w:val="Heading2"/>
              <w:spacing w:before="0" w:after="100" w:afterAutospacing="1"/>
              <w:jc w:val="center"/>
              <w:rPr>
                <w:rFonts w:ascii="Aptos" w:hAnsi="Aptos"/>
                <w:b w:val="0"/>
                <w:bCs w:val="0"/>
                <w:color w:val="FFFFFF" w:themeColor="background1"/>
                <w:sz w:val="24"/>
                <w:szCs w:val="24"/>
                <w:lang w:val="en-GB"/>
              </w:rPr>
            </w:pPr>
            <w:r>
              <w:rPr>
                <w:rFonts w:ascii="Aptos" w:hAnsi="Aptos"/>
                <w:b w:val="0"/>
                <w:bCs w:val="0"/>
                <w:color w:val="FFFFFF" w:themeColor="background1"/>
                <w:sz w:val="24"/>
                <w:szCs w:val="24"/>
                <w:lang w:val="en-GB"/>
              </w:rPr>
              <w:t>10:30-11:00</w:t>
            </w:r>
          </w:p>
        </w:tc>
        <w:tc>
          <w:tcPr>
            <w:tcW w:w="8162"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6A6A6" w:themeFill="background1" w:themeFillShade="A6"/>
            <w:vAlign w:val="center"/>
          </w:tcPr>
          <w:p w14:paraId="2C3AF6B8" w14:textId="5DFDEDAF" w:rsidR="009E04F5" w:rsidRPr="0071160C" w:rsidRDefault="009E04F5" w:rsidP="004C7441">
            <w:pPr>
              <w:pStyle w:val="ListParagraph"/>
              <w:spacing w:after="0"/>
              <w:ind w:left="0"/>
              <w:rPr>
                <w:rFonts w:ascii="Aptos" w:hAnsi="Aptos"/>
                <w:b/>
                <w:color w:val="FFFFFF" w:themeColor="background1"/>
                <w:sz w:val="24"/>
                <w:szCs w:val="24"/>
                <w:lang w:val="en-GB"/>
              </w:rPr>
            </w:pPr>
            <w:r w:rsidRPr="0071160C">
              <w:rPr>
                <w:rFonts w:ascii="Aptos" w:hAnsi="Aptos"/>
                <w:b/>
                <w:color w:val="FFFFFF" w:themeColor="background1"/>
                <w:sz w:val="24"/>
                <w:szCs w:val="24"/>
                <w:lang w:val="en-GB"/>
              </w:rPr>
              <w:t>Registration</w:t>
            </w:r>
            <w:r w:rsidR="00871365">
              <w:rPr>
                <w:rFonts w:ascii="Aptos" w:hAnsi="Aptos"/>
                <w:b/>
                <w:color w:val="FFFFFF" w:themeColor="background1"/>
                <w:sz w:val="24"/>
                <w:szCs w:val="24"/>
                <w:lang w:val="en-GB"/>
              </w:rPr>
              <w:t xml:space="preserve"> &amp; Coffee</w:t>
            </w:r>
          </w:p>
        </w:tc>
      </w:tr>
      <w:tr w:rsidR="008D0EE8" w:rsidRPr="003052BA" w14:paraId="444859D3" w14:textId="6D17BBFF" w:rsidTr="49991D0B">
        <w:trPr>
          <w:trHeight w:val="468"/>
        </w:trPr>
        <w:tc>
          <w:tcPr>
            <w:tcW w:w="1755" w:type="dxa"/>
            <w:tcBorders>
              <w:top w:val="single" w:sz="4" w:space="0" w:color="0F243E" w:themeColor="text2" w:themeShade="80"/>
              <w:left w:val="single" w:sz="4" w:space="0" w:color="auto"/>
              <w:bottom w:val="single" w:sz="4" w:space="0" w:color="0F243E" w:themeColor="text2" w:themeShade="80"/>
              <w:right w:val="single" w:sz="4" w:space="0" w:color="0F243E" w:themeColor="text2" w:themeShade="80"/>
            </w:tcBorders>
            <w:shd w:val="clear" w:color="auto" w:fill="EEECE1" w:themeFill="background2"/>
            <w:vAlign w:val="center"/>
          </w:tcPr>
          <w:p w14:paraId="7805BC8D" w14:textId="4325D655" w:rsidR="008D0EE8" w:rsidRPr="00ED30EF" w:rsidRDefault="008D0EE8" w:rsidP="2BC9B3CD">
            <w:pPr>
              <w:spacing w:after="0"/>
              <w:jc w:val="center"/>
              <w:rPr>
                <w:rFonts w:ascii="Aptos" w:hAnsi="Aptos" w:cs="Arial"/>
                <w:b/>
                <w:bCs/>
                <w:color w:val="984806" w:themeColor="accent6" w:themeShade="80"/>
                <w:sz w:val="24"/>
                <w:szCs w:val="24"/>
                <w:lang w:val="en-GB"/>
              </w:rPr>
            </w:pPr>
            <w:r w:rsidRPr="2BC9B3CD">
              <w:rPr>
                <w:rFonts w:ascii="Aptos" w:hAnsi="Aptos" w:cs="Arial"/>
                <w:b/>
                <w:bCs/>
                <w:color w:val="984806" w:themeColor="accent6" w:themeShade="80"/>
                <w:sz w:val="24"/>
                <w:szCs w:val="24"/>
                <w:lang w:val="en-GB"/>
              </w:rPr>
              <w:t>1</w:t>
            </w:r>
            <w:r w:rsidR="00FF04E3" w:rsidRPr="2BC9B3CD">
              <w:rPr>
                <w:rFonts w:ascii="Aptos" w:hAnsi="Aptos" w:cs="Arial"/>
                <w:b/>
                <w:bCs/>
                <w:color w:val="984806" w:themeColor="accent6" w:themeShade="80"/>
                <w:sz w:val="24"/>
                <w:szCs w:val="24"/>
                <w:lang w:val="en-GB"/>
              </w:rPr>
              <w:t>1</w:t>
            </w:r>
            <w:r w:rsidRPr="2BC9B3CD">
              <w:rPr>
                <w:rFonts w:ascii="Aptos" w:hAnsi="Aptos" w:cs="Arial"/>
                <w:b/>
                <w:bCs/>
                <w:color w:val="984806" w:themeColor="accent6" w:themeShade="80"/>
                <w:sz w:val="24"/>
                <w:szCs w:val="24"/>
                <w:lang w:val="en-GB"/>
              </w:rPr>
              <w:t>:00-1</w:t>
            </w:r>
            <w:r w:rsidR="00532002" w:rsidRPr="2BC9B3CD">
              <w:rPr>
                <w:rFonts w:ascii="Aptos" w:hAnsi="Aptos" w:cs="Arial"/>
                <w:b/>
                <w:bCs/>
                <w:color w:val="984806" w:themeColor="accent6" w:themeShade="80"/>
                <w:sz w:val="24"/>
                <w:szCs w:val="24"/>
                <w:lang w:val="en-GB"/>
              </w:rPr>
              <w:t>1</w:t>
            </w:r>
            <w:r w:rsidRPr="2BC9B3CD">
              <w:rPr>
                <w:rFonts w:ascii="Aptos" w:hAnsi="Aptos" w:cs="Arial"/>
                <w:b/>
                <w:bCs/>
                <w:color w:val="984806" w:themeColor="accent6" w:themeShade="80"/>
                <w:sz w:val="24"/>
                <w:szCs w:val="24"/>
                <w:lang w:val="en-GB"/>
              </w:rPr>
              <w:t>:</w:t>
            </w:r>
            <w:r w:rsidR="11984ECC" w:rsidRPr="2BC9B3CD">
              <w:rPr>
                <w:rFonts w:ascii="Aptos" w:hAnsi="Aptos" w:cs="Arial"/>
                <w:b/>
                <w:bCs/>
                <w:color w:val="984806" w:themeColor="accent6" w:themeShade="80"/>
                <w:sz w:val="24"/>
                <w:szCs w:val="24"/>
                <w:lang w:val="en-GB"/>
              </w:rPr>
              <w:t>50</w:t>
            </w:r>
          </w:p>
        </w:tc>
        <w:tc>
          <w:tcPr>
            <w:tcW w:w="8162"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auto"/>
            </w:tcBorders>
            <w:shd w:val="clear" w:color="auto" w:fill="EEECE1" w:themeFill="background2"/>
            <w:vAlign w:val="center"/>
          </w:tcPr>
          <w:p w14:paraId="42940698" w14:textId="43141525" w:rsidR="00744A24" w:rsidRPr="00BA152E" w:rsidRDefault="00C4203B" w:rsidP="00BA152E">
            <w:pPr>
              <w:spacing w:after="0"/>
              <w:jc w:val="center"/>
              <w:rPr>
                <w:rFonts w:ascii="Aptos" w:hAnsi="Aptos" w:cs="Arial"/>
                <w:b/>
                <w:bCs/>
                <w:color w:val="984806" w:themeColor="accent6" w:themeShade="80"/>
                <w:sz w:val="28"/>
                <w:szCs w:val="28"/>
                <w:lang w:val="en-GB"/>
              </w:rPr>
            </w:pPr>
            <w:r w:rsidRPr="004404F9">
              <w:rPr>
                <w:rFonts w:ascii="Aptos" w:hAnsi="Aptos" w:cs="Arial"/>
                <w:b/>
                <w:bCs/>
                <w:color w:val="984806" w:themeColor="accent6" w:themeShade="80"/>
                <w:sz w:val="24"/>
                <w:szCs w:val="24"/>
                <w:lang w:val="en-GB"/>
              </w:rPr>
              <w:t xml:space="preserve">Session </w:t>
            </w:r>
            <w:r w:rsidRPr="004404F9">
              <w:rPr>
                <w:rFonts w:ascii="Baskerville Old Face" w:hAnsi="Baskerville Old Face" w:cs="Arial"/>
                <w:b/>
                <w:bCs/>
                <w:color w:val="984806" w:themeColor="accent6" w:themeShade="80"/>
                <w:sz w:val="24"/>
                <w:szCs w:val="24"/>
                <w:lang w:val="en-GB"/>
              </w:rPr>
              <w:t>I</w:t>
            </w:r>
            <w:r w:rsidR="00A73686" w:rsidRPr="004404F9">
              <w:rPr>
                <w:rFonts w:ascii="Baskerville Old Face" w:hAnsi="Baskerville Old Face" w:cs="Arial"/>
                <w:b/>
                <w:bCs/>
                <w:color w:val="984806" w:themeColor="accent6" w:themeShade="80"/>
                <w:sz w:val="24"/>
                <w:szCs w:val="24"/>
                <w:lang w:val="en-GB"/>
              </w:rPr>
              <w:t xml:space="preserve"> </w:t>
            </w:r>
            <w:r w:rsidRPr="004404F9">
              <w:rPr>
                <w:rFonts w:ascii="Aptos" w:hAnsi="Aptos" w:cs="Arial"/>
                <w:b/>
                <w:bCs/>
                <w:color w:val="984806" w:themeColor="accent6" w:themeShade="80"/>
                <w:sz w:val="24"/>
                <w:szCs w:val="24"/>
                <w:lang w:val="en-GB"/>
              </w:rPr>
              <w:t xml:space="preserve">: </w:t>
            </w:r>
            <w:r w:rsidR="00003ABF" w:rsidRPr="004404F9">
              <w:rPr>
                <w:rFonts w:ascii="Aptos" w:hAnsi="Aptos" w:cs="Arial"/>
                <w:b/>
                <w:bCs/>
                <w:color w:val="984806" w:themeColor="accent6" w:themeShade="80"/>
                <w:sz w:val="24"/>
                <w:szCs w:val="24"/>
                <w:lang w:val="en-GB"/>
              </w:rPr>
              <w:t xml:space="preserve">Welcome &amp; </w:t>
            </w:r>
            <w:r w:rsidR="008D0EE8" w:rsidRPr="004404F9">
              <w:rPr>
                <w:rFonts w:ascii="Aptos" w:hAnsi="Aptos" w:cs="Arial"/>
                <w:b/>
                <w:bCs/>
                <w:color w:val="984806" w:themeColor="accent6" w:themeShade="80"/>
                <w:sz w:val="24"/>
                <w:szCs w:val="24"/>
                <w:lang w:val="en-GB"/>
              </w:rPr>
              <w:t>Introduct</w:t>
            </w:r>
            <w:r w:rsidR="00003ABF" w:rsidRPr="004404F9">
              <w:rPr>
                <w:rFonts w:ascii="Aptos" w:hAnsi="Aptos" w:cs="Arial"/>
                <w:b/>
                <w:bCs/>
                <w:color w:val="984806" w:themeColor="accent6" w:themeShade="80"/>
                <w:sz w:val="24"/>
                <w:szCs w:val="24"/>
                <w:lang w:val="en-GB"/>
              </w:rPr>
              <w:t>ion</w:t>
            </w:r>
          </w:p>
        </w:tc>
      </w:tr>
      <w:tr w:rsidR="00504CED" w:rsidRPr="003052BA" w14:paraId="5C8027DD" w14:textId="77777777" w:rsidTr="49991D0B">
        <w:trPr>
          <w:trHeight w:val="995"/>
        </w:trPr>
        <w:tc>
          <w:tcPr>
            <w:tcW w:w="1755" w:type="dxa"/>
            <w:tcBorders>
              <w:top w:val="single" w:sz="4" w:space="0" w:color="0F243E" w:themeColor="text2" w:themeShade="80"/>
              <w:left w:val="single" w:sz="4" w:space="0" w:color="auto"/>
              <w:bottom w:val="single" w:sz="4" w:space="0" w:color="0F243E" w:themeColor="text2" w:themeShade="80"/>
              <w:right w:val="single" w:sz="4" w:space="0" w:color="0F243E" w:themeColor="text2" w:themeShade="80"/>
            </w:tcBorders>
            <w:vAlign w:val="center"/>
          </w:tcPr>
          <w:p w14:paraId="6ECC1A18" w14:textId="3DCF124D" w:rsidR="00504CED" w:rsidRPr="00B87894" w:rsidRDefault="00FF04E3" w:rsidP="00937DD7">
            <w:pPr>
              <w:spacing w:after="0"/>
              <w:jc w:val="center"/>
              <w:rPr>
                <w:rFonts w:ascii="Aptos" w:hAnsi="Aptos" w:cs="Arial"/>
                <w:b/>
                <w:bCs/>
                <w:sz w:val="24"/>
                <w:szCs w:val="24"/>
                <w:lang w:val="en-GB"/>
              </w:rPr>
            </w:pPr>
            <w:r w:rsidRPr="2BC9B3CD">
              <w:rPr>
                <w:rFonts w:ascii="Aptos" w:hAnsi="Aptos" w:cs="Arial"/>
                <w:b/>
                <w:bCs/>
                <w:sz w:val="24"/>
                <w:szCs w:val="24"/>
                <w:lang w:val="en-GB"/>
              </w:rPr>
              <w:t>11</w:t>
            </w:r>
            <w:r w:rsidR="00002BF1" w:rsidRPr="2BC9B3CD">
              <w:rPr>
                <w:rFonts w:ascii="Aptos" w:hAnsi="Aptos" w:cs="Arial"/>
                <w:b/>
                <w:bCs/>
                <w:sz w:val="24"/>
                <w:szCs w:val="24"/>
                <w:lang w:val="en-GB"/>
              </w:rPr>
              <w:t>:00-</w:t>
            </w:r>
            <w:r w:rsidRPr="2BC9B3CD">
              <w:rPr>
                <w:rFonts w:ascii="Aptos" w:hAnsi="Aptos" w:cs="Arial"/>
                <w:b/>
                <w:bCs/>
                <w:sz w:val="24"/>
                <w:szCs w:val="24"/>
                <w:lang w:val="en-GB"/>
              </w:rPr>
              <w:t>11:1</w:t>
            </w:r>
            <w:r w:rsidR="39A46B9A" w:rsidRPr="2BC9B3CD">
              <w:rPr>
                <w:rFonts w:ascii="Aptos" w:hAnsi="Aptos" w:cs="Arial"/>
                <w:b/>
                <w:bCs/>
                <w:sz w:val="24"/>
                <w:szCs w:val="24"/>
                <w:lang w:val="en-GB"/>
              </w:rPr>
              <w:t>0</w:t>
            </w:r>
          </w:p>
        </w:tc>
        <w:tc>
          <w:tcPr>
            <w:tcW w:w="40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14:paraId="66BCEFA5" w14:textId="439321B4" w:rsidR="00930F6F" w:rsidRDefault="00D34A70" w:rsidP="00930F6F">
            <w:pPr>
              <w:spacing w:after="0"/>
              <w:jc w:val="center"/>
              <w:rPr>
                <w:rFonts w:ascii="Aptos" w:hAnsi="Aptos" w:cs="Arial"/>
                <w:sz w:val="24"/>
                <w:szCs w:val="24"/>
              </w:rPr>
            </w:pPr>
            <w:r w:rsidRPr="003416A9">
              <w:rPr>
                <w:rFonts w:ascii="Aptos" w:hAnsi="Aptos" w:cs="Arial"/>
                <w:b/>
                <w:bCs/>
                <w:sz w:val="24"/>
                <w:szCs w:val="24"/>
              </w:rPr>
              <w:t xml:space="preserve">Opening Remarks </w:t>
            </w:r>
            <w:r w:rsidR="00FF04E3">
              <w:rPr>
                <w:rFonts w:ascii="Aptos" w:hAnsi="Aptos" w:cs="Arial"/>
                <w:sz w:val="24"/>
                <w:szCs w:val="24"/>
              </w:rPr>
              <w:t xml:space="preserve"> </w:t>
            </w:r>
          </w:p>
          <w:p w14:paraId="66239133" w14:textId="77777777" w:rsidR="00EA3E2B" w:rsidRDefault="00EA3E2B" w:rsidP="00930F6F">
            <w:pPr>
              <w:spacing w:after="0"/>
              <w:jc w:val="center"/>
              <w:rPr>
                <w:rFonts w:ascii="Aptos" w:hAnsi="Aptos" w:cs="Arial"/>
                <w:sz w:val="24"/>
                <w:szCs w:val="24"/>
              </w:rPr>
            </w:pPr>
          </w:p>
          <w:p w14:paraId="2711F951" w14:textId="7386DDC8" w:rsidR="00EA3E2B" w:rsidRPr="00EA3E2B" w:rsidRDefault="00EA3E2B" w:rsidP="00930F6F">
            <w:pPr>
              <w:spacing w:after="0"/>
              <w:jc w:val="center"/>
              <w:rPr>
                <w:rFonts w:ascii="Aptos" w:hAnsi="Aptos" w:cs="Arial"/>
                <w:b/>
                <w:bCs/>
                <w:sz w:val="24"/>
                <w:szCs w:val="24"/>
                <w:lang w:val="en-GB"/>
              </w:rPr>
            </w:pPr>
          </w:p>
        </w:tc>
        <w:tc>
          <w:tcPr>
            <w:tcW w:w="4081" w:type="dxa"/>
            <w:tcBorders>
              <w:left w:val="single" w:sz="4" w:space="0" w:color="0F243E" w:themeColor="text2" w:themeShade="80"/>
              <w:bottom w:val="single" w:sz="4" w:space="0" w:color="0F243E" w:themeColor="text2" w:themeShade="80"/>
              <w:right w:val="single" w:sz="4" w:space="0" w:color="auto"/>
            </w:tcBorders>
            <w:vAlign w:val="center"/>
          </w:tcPr>
          <w:p w14:paraId="3ABA71FC" w14:textId="77777777" w:rsidR="00501F0C" w:rsidRDefault="00501F0C" w:rsidP="00501F0C">
            <w:pPr>
              <w:spacing w:after="0"/>
              <w:jc w:val="center"/>
              <w:rPr>
                <w:rFonts w:ascii="Aptos" w:hAnsi="Aptos" w:cs="Arial"/>
                <w:sz w:val="24"/>
                <w:szCs w:val="24"/>
                <w:lang w:val="en-GB"/>
              </w:rPr>
            </w:pPr>
          </w:p>
          <w:p w14:paraId="245C6DC2" w14:textId="563838CA" w:rsidR="00623B24" w:rsidRDefault="00623B24" w:rsidP="00501F0C">
            <w:pPr>
              <w:spacing w:after="0"/>
              <w:jc w:val="center"/>
              <w:rPr>
                <w:rFonts w:ascii="Aptos" w:hAnsi="Aptos" w:cs="Arial"/>
                <w:sz w:val="24"/>
                <w:szCs w:val="24"/>
                <w:lang w:val="en-GB"/>
              </w:rPr>
            </w:pPr>
            <w:r w:rsidRPr="00EA3E2B">
              <w:rPr>
                <w:rFonts w:ascii="Aptos" w:eastAsia="Aptos" w:hAnsi="Aptos" w:cs="Aptos"/>
                <w:sz w:val="24"/>
                <w:szCs w:val="24"/>
              </w:rPr>
              <w:t>Betty Charalampopoulou</w:t>
            </w:r>
            <w:r w:rsidRPr="00EA3E2B">
              <w:br/>
            </w:r>
            <w:r w:rsidRPr="00EA3E2B">
              <w:rPr>
                <w:rFonts w:ascii="Aptos" w:eastAsia="Aptos" w:hAnsi="Aptos" w:cs="Aptos"/>
                <w:sz w:val="24"/>
                <w:szCs w:val="24"/>
              </w:rPr>
              <w:t xml:space="preserve"> OCEANIDS Coordinator – CEO, Geosystems Hellas</w:t>
            </w:r>
          </w:p>
          <w:p w14:paraId="4A94F211" w14:textId="77777777" w:rsidR="00623B24" w:rsidRDefault="00623B24" w:rsidP="00501F0C">
            <w:pPr>
              <w:spacing w:after="0"/>
              <w:jc w:val="center"/>
              <w:rPr>
                <w:rFonts w:ascii="Aptos" w:hAnsi="Aptos" w:cs="Arial"/>
                <w:sz w:val="24"/>
                <w:szCs w:val="24"/>
                <w:lang w:val="en-GB"/>
              </w:rPr>
            </w:pPr>
          </w:p>
          <w:p w14:paraId="6C354FA0" w14:textId="08EB6BD8" w:rsidR="00501F0C" w:rsidRPr="00EA3E2B" w:rsidRDefault="00501F0C" w:rsidP="00501F0C">
            <w:pPr>
              <w:spacing w:after="0"/>
              <w:jc w:val="center"/>
              <w:rPr>
                <w:rFonts w:ascii="Aptos" w:hAnsi="Aptos" w:cs="Arial"/>
                <w:sz w:val="24"/>
                <w:szCs w:val="24"/>
                <w:lang w:val="en-GB"/>
              </w:rPr>
            </w:pPr>
            <w:r w:rsidRPr="00EA3E2B">
              <w:rPr>
                <w:rFonts w:ascii="Aptos" w:hAnsi="Aptos" w:cs="Arial"/>
                <w:sz w:val="24"/>
                <w:szCs w:val="24"/>
                <w:lang w:val="en-GB"/>
              </w:rPr>
              <w:t xml:space="preserve">Roya Ayazi </w:t>
            </w:r>
          </w:p>
          <w:p w14:paraId="77964FCB" w14:textId="1C9329B2" w:rsidR="00EA3E2B" w:rsidRPr="00EA3E2B" w:rsidRDefault="00501F0C" w:rsidP="0023524E">
            <w:pPr>
              <w:jc w:val="center"/>
              <w:rPr>
                <w:lang w:val="en-US"/>
              </w:rPr>
            </w:pPr>
            <w:r w:rsidRPr="00EA3E2B">
              <w:rPr>
                <w:rFonts w:ascii="Aptos" w:hAnsi="Aptos" w:cs="Arial"/>
                <w:sz w:val="24"/>
                <w:szCs w:val="24"/>
                <w:lang w:val="en-GB"/>
              </w:rPr>
              <w:t>NEREUS Secretary-</w:t>
            </w:r>
            <w:r w:rsidRPr="0023524E">
              <w:rPr>
                <w:rFonts w:ascii="Aptos" w:eastAsia="Aptos" w:hAnsi="Aptos" w:cs="Aptos"/>
                <w:sz w:val="24"/>
                <w:szCs w:val="24"/>
              </w:rPr>
              <w:t>General</w:t>
            </w:r>
          </w:p>
        </w:tc>
      </w:tr>
      <w:tr w:rsidR="00D34A70" w:rsidRPr="003052BA" w14:paraId="7DD8335E" w14:textId="77777777" w:rsidTr="49991D0B">
        <w:trPr>
          <w:trHeight w:val="995"/>
        </w:trPr>
        <w:tc>
          <w:tcPr>
            <w:tcW w:w="1755" w:type="dxa"/>
            <w:tcBorders>
              <w:top w:val="single" w:sz="4" w:space="0" w:color="0F243E" w:themeColor="text2" w:themeShade="80"/>
              <w:left w:val="single" w:sz="4" w:space="0" w:color="auto"/>
              <w:bottom w:val="single" w:sz="4" w:space="0" w:color="0F243E" w:themeColor="text2" w:themeShade="80"/>
              <w:right w:val="single" w:sz="4" w:space="0" w:color="0F243E" w:themeColor="text2" w:themeShade="80"/>
            </w:tcBorders>
            <w:vAlign w:val="center"/>
          </w:tcPr>
          <w:p w14:paraId="16F07626" w14:textId="15EAC252" w:rsidR="00D34A70" w:rsidRPr="2BC9B3CD" w:rsidRDefault="00D34A70" w:rsidP="00937DD7">
            <w:pPr>
              <w:spacing w:after="0"/>
              <w:jc w:val="center"/>
              <w:rPr>
                <w:rFonts w:ascii="Aptos" w:hAnsi="Aptos" w:cs="Arial"/>
                <w:b/>
                <w:bCs/>
                <w:sz w:val="24"/>
                <w:szCs w:val="24"/>
                <w:lang w:val="en-GB"/>
              </w:rPr>
            </w:pPr>
            <w:r w:rsidRPr="2BC9B3CD">
              <w:rPr>
                <w:rFonts w:ascii="Aptos" w:hAnsi="Aptos" w:cs="Arial"/>
                <w:b/>
                <w:bCs/>
                <w:sz w:val="24"/>
                <w:szCs w:val="24"/>
                <w:lang w:val="en-GB"/>
              </w:rPr>
              <w:t>11:10-11:</w:t>
            </w:r>
            <w:r w:rsidR="00D72FE6">
              <w:rPr>
                <w:rFonts w:ascii="Aptos" w:hAnsi="Aptos" w:cs="Arial"/>
                <w:b/>
                <w:bCs/>
                <w:sz w:val="24"/>
                <w:szCs w:val="24"/>
                <w:lang w:val="en-GB"/>
              </w:rPr>
              <w:t>2</w:t>
            </w:r>
            <w:r w:rsidRPr="2BC9B3CD">
              <w:rPr>
                <w:rFonts w:ascii="Aptos" w:hAnsi="Aptos" w:cs="Arial"/>
                <w:b/>
                <w:bCs/>
                <w:sz w:val="24"/>
                <w:szCs w:val="24"/>
                <w:lang w:val="en-GB"/>
              </w:rPr>
              <w:t>0</w:t>
            </w:r>
          </w:p>
        </w:tc>
        <w:tc>
          <w:tcPr>
            <w:tcW w:w="40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14:paraId="21F15E08" w14:textId="238CC522" w:rsidR="00D34A70" w:rsidRPr="003416A9" w:rsidRDefault="00D34A70" w:rsidP="0023524E">
            <w:pPr>
              <w:spacing w:after="0"/>
              <w:jc w:val="center"/>
              <w:rPr>
                <w:rFonts w:ascii="Aptos" w:hAnsi="Aptos" w:cs="Arial"/>
                <w:b/>
                <w:bCs/>
                <w:sz w:val="24"/>
                <w:szCs w:val="24"/>
              </w:rPr>
            </w:pPr>
            <w:r w:rsidRPr="003416A9">
              <w:rPr>
                <w:rFonts w:ascii="Aptos" w:hAnsi="Aptos" w:cs="Arial"/>
                <w:b/>
                <w:bCs/>
                <w:sz w:val="24"/>
                <w:szCs w:val="24"/>
              </w:rPr>
              <w:t>Opening Remarks</w:t>
            </w:r>
          </w:p>
        </w:tc>
        <w:tc>
          <w:tcPr>
            <w:tcW w:w="4081" w:type="dxa"/>
            <w:tcBorders>
              <w:left w:val="single" w:sz="4" w:space="0" w:color="0F243E" w:themeColor="text2" w:themeShade="80"/>
              <w:bottom w:val="single" w:sz="4" w:space="0" w:color="0F243E" w:themeColor="text2" w:themeShade="80"/>
              <w:right w:val="single" w:sz="4" w:space="0" w:color="auto"/>
            </w:tcBorders>
            <w:vAlign w:val="center"/>
          </w:tcPr>
          <w:p w14:paraId="43B124A9" w14:textId="37B75CD0" w:rsidR="00D34A70" w:rsidRPr="00946AA0" w:rsidRDefault="00946AA0" w:rsidP="00946AA0">
            <w:pPr>
              <w:spacing w:after="0"/>
              <w:jc w:val="center"/>
              <w:rPr>
                <w:rFonts w:ascii="Aptos" w:hAnsi="Aptos"/>
                <w:sz w:val="24"/>
                <w:szCs w:val="24"/>
                <w:lang w:val="en-GB"/>
              </w:rPr>
            </w:pPr>
            <w:r w:rsidRPr="00946AA0">
              <w:rPr>
                <w:rFonts w:ascii="Aptos" w:hAnsi="Aptos"/>
                <w:sz w:val="24"/>
                <w:szCs w:val="24"/>
                <w:lang w:val="en-US"/>
              </w:rPr>
              <w:t>Wojciech Talko - Head of Communication and Public Diplomacy at Permanent Representation of Poland to the EU</w:t>
            </w:r>
          </w:p>
        </w:tc>
      </w:tr>
      <w:tr w:rsidR="00345F15" w:rsidRPr="003052BA" w14:paraId="045EA687" w14:textId="77777777" w:rsidTr="49991D0B">
        <w:trPr>
          <w:trHeight w:val="808"/>
        </w:trPr>
        <w:tc>
          <w:tcPr>
            <w:tcW w:w="1755" w:type="dxa"/>
            <w:tcBorders>
              <w:top w:val="single" w:sz="4" w:space="0" w:color="0F243E" w:themeColor="text2" w:themeShade="80"/>
              <w:left w:val="single" w:sz="4" w:space="0" w:color="auto"/>
              <w:bottom w:val="single" w:sz="4" w:space="0" w:color="0F243E" w:themeColor="text2" w:themeShade="80"/>
              <w:right w:val="single" w:sz="4" w:space="0" w:color="0F243E" w:themeColor="text2" w:themeShade="80"/>
            </w:tcBorders>
            <w:vAlign w:val="center"/>
          </w:tcPr>
          <w:p w14:paraId="55728082" w14:textId="5720BA1F" w:rsidR="00345F15" w:rsidRPr="00B87894" w:rsidRDefault="00D34A70" w:rsidP="00937DD7">
            <w:pPr>
              <w:spacing w:after="0"/>
              <w:jc w:val="center"/>
              <w:rPr>
                <w:rFonts w:ascii="Aptos" w:hAnsi="Aptos" w:cs="Arial"/>
                <w:b/>
                <w:bCs/>
                <w:sz w:val="24"/>
                <w:szCs w:val="24"/>
                <w:lang w:val="en-GB"/>
              </w:rPr>
            </w:pPr>
            <w:r w:rsidRPr="2BC9B3CD">
              <w:rPr>
                <w:rFonts w:ascii="Aptos" w:hAnsi="Aptos" w:cs="Arial"/>
                <w:b/>
                <w:bCs/>
                <w:sz w:val="24"/>
                <w:szCs w:val="24"/>
                <w:lang w:val="en-GB"/>
              </w:rPr>
              <w:t>11:</w:t>
            </w:r>
            <w:r w:rsidR="00D72FE6">
              <w:rPr>
                <w:rFonts w:ascii="Aptos" w:hAnsi="Aptos" w:cs="Arial"/>
                <w:b/>
                <w:bCs/>
                <w:sz w:val="24"/>
                <w:szCs w:val="24"/>
                <w:lang w:val="en-GB"/>
              </w:rPr>
              <w:t>2</w:t>
            </w:r>
            <w:r w:rsidRPr="2BC9B3CD">
              <w:rPr>
                <w:rFonts w:ascii="Aptos" w:hAnsi="Aptos" w:cs="Arial"/>
                <w:b/>
                <w:bCs/>
                <w:sz w:val="24"/>
                <w:szCs w:val="24"/>
                <w:lang w:val="en-GB"/>
              </w:rPr>
              <w:t>0-11:</w:t>
            </w:r>
            <w:r w:rsidR="00D72FE6">
              <w:rPr>
                <w:rFonts w:ascii="Aptos" w:hAnsi="Aptos" w:cs="Arial"/>
                <w:b/>
                <w:bCs/>
                <w:sz w:val="24"/>
                <w:szCs w:val="24"/>
                <w:lang w:val="en-GB"/>
              </w:rPr>
              <w:t>25</w:t>
            </w:r>
          </w:p>
        </w:tc>
        <w:tc>
          <w:tcPr>
            <w:tcW w:w="40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14:paraId="0A05A5C9" w14:textId="5B4F6297" w:rsidR="2410594A" w:rsidRDefault="2410594A" w:rsidP="2BC9B3CD">
            <w:pPr>
              <w:spacing w:after="0"/>
              <w:jc w:val="center"/>
              <w:rPr>
                <w:rFonts w:ascii="Aptos" w:hAnsi="Aptos"/>
                <w:b/>
                <w:bCs/>
                <w:sz w:val="24"/>
                <w:szCs w:val="24"/>
                <w:lang w:val="en-US"/>
              </w:rPr>
            </w:pPr>
            <w:r w:rsidRPr="2BC9B3CD">
              <w:rPr>
                <w:rFonts w:ascii="Aptos" w:hAnsi="Aptos"/>
                <w:b/>
                <w:bCs/>
                <w:sz w:val="24"/>
                <w:szCs w:val="24"/>
                <w:lang w:val="en-US"/>
              </w:rPr>
              <w:t>EU Policy Perspectives on Digitalisation, Research and Territorial Cohesion</w:t>
            </w:r>
            <w:r>
              <w:br/>
            </w:r>
            <w:r w:rsidRPr="2BC9B3CD">
              <w:rPr>
                <w:rFonts w:ascii="Aptos" w:hAnsi="Aptos"/>
                <w:b/>
                <w:bCs/>
                <w:sz w:val="24"/>
                <w:szCs w:val="24"/>
                <w:lang w:val="en-US"/>
              </w:rPr>
              <w:t xml:space="preserve"> </w:t>
            </w:r>
          </w:p>
          <w:p w14:paraId="24B8DD16" w14:textId="1F1427CD" w:rsidR="0054546B" w:rsidRPr="005236F8" w:rsidRDefault="0054546B" w:rsidP="476F7080">
            <w:pPr>
              <w:spacing w:after="0"/>
              <w:jc w:val="center"/>
              <w:rPr>
                <w:rFonts w:ascii="Aptos" w:hAnsi="Aptos" w:cs="Arial"/>
                <w:i/>
                <w:iCs/>
                <w:lang w:val="en-US"/>
              </w:rPr>
            </w:pPr>
          </w:p>
        </w:tc>
        <w:tc>
          <w:tcPr>
            <w:tcW w:w="4081" w:type="dxa"/>
            <w:tcBorders>
              <w:left w:val="single" w:sz="4" w:space="0" w:color="0F243E" w:themeColor="text2" w:themeShade="80"/>
              <w:bottom w:val="single" w:sz="4" w:space="0" w:color="0F243E" w:themeColor="text2" w:themeShade="80"/>
              <w:right w:val="single" w:sz="4" w:space="0" w:color="auto"/>
            </w:tcBorders>
            <w:vAlign w:val="center"/>
          </w:tcPr>
          <w:p w14:paraId="63065102" w14:textId="1F4C4F1E" w:rsidR="00501F0C" w:rsidRPr="006520B2" w:rsidRDefault="006520B2" w:rsidP="006520B2">
            <w:pPr>
              <w:pStyle w:val="ListParagraph"/>
              <w:numPr>
                <w:ilvl w:val="0"/>
                <w:numId w:val="28"/>
              </w:numPr>
              <w:jc w:val="center"/>
              <w:rPr>
                <w:rFonts w:ascii="Aptos" w:hAnsi="Aptos" w:cs="Arial"/>
                <w:sz w:val="24"/>
                <w:szCs w:val="24"/>
                <w:lang w:val="en-GB"/>
              </w:rPr>
            </w:pPr>
            <w:r w:rsidRPr="006520B2">
              <w:rPr>
                <w:rFonts w:ascii="Aptos" w:hAnsi="Aptos" w:cs="Arial"/>
                <w:sz w:val="24"/>
                <w:szCs w:val="24"/>
                <w:lang w:val="en-GB"/>
              </w:rPr>
              <w:t>Federico Porra</w:t>
            </w:r>
            <w:r w:rsidR="00501F0C" w:rsidRPr="006520B2">
              <w:rPr>
                <w:rFonts w:ascii="Aptos" w:hAnsi="Aptos" w:cs="Arial"/>
                <w:sz w:val="24"/>
                <w:szCs w:val="24"/>
                <w:lang w:val="en-US"/>
              </w:rPr>
              <w:t xml:space="preserve">, </w:t>
            </w:r>
            <w:r w:rsidRPr="006520B2">
              <w:rPr>
                <w:rFonts w:ascii="Aptos" w:hAnsi="Aptos" w:cs="Arial"/>
                <w:sz w:val="24"/>
                <w:szCs w:val="24"/>
                <w:lang w:val="en-GB"/>
              </w:rPr>
              <w:t>DG RTD Policy Officer from Mission Climate Adaptation</w:t>
            </w:r>
          </w:p>
        </w:tc>
      </w:tr>
      <w:tr w:rsidR="2BC9B3CD" w14:paraId="422C4177" w14:textId="77777777" w:rsidTr="49991D0B">
        <w:trPr>
          <w:trHeight w:val="808"/>
        </w:trPr>
        <w:tc>
          <w:tcPr>
            <w:tcW w:w="1755" w:type="dxa"/>
            <w:tcBorders>
              <w:top w:val="single" w:sz="4" w:space="0" w:color="0F243E" w:themeColor="text2" w:themeShade="80"/>
              <w:left w:val="single" w:sz="4" w:space="0" w:color="auto"/>
              <w:bottom w:val="single" w:sz="4" w:space="0" w:color="0F243E" w:themeColor="text2" w:themeShade="80"/>
              <w:right w:val="single" w:sz="4" w:space="0" w:color="0F243E" w:themeColor="text2" w:themeShade="80"/>
            </w:tcBorders>
            <w:vAlign w:val="center"/>
          </w:tcPr>
          <w:p w14:paraId="7081BE6D" w14:textId="7BCA08B1" w:rsidR="2410594A" w:rsidRDefault="00D34A70" w:rsidP="2BC9B3CD">
            <w:pPr>
              <w:jc w:val="center"/>
              <w:rPr>
                <w:rFonts w:ascii="Aptos" w:hAnsi="Aptos" w:cs="Arial"/>
                <w:b/>
                <w:bCs/>
                <w:sz w:val="24"/>
                <w:szCs w:val="24"/>
                <w:lang w:val="en-GB"/>
              </w:rPr>
            </w:pPr>
            <w:r w:rsidRPr="2BC9B3CD">
              <w:rPr>
                <w:rFonts w:ascii="Aptos" w:hAnsi="Aptos" w:cs="Arial"/>
                <w:b/>
                <w:bCs/>
                <w:sz w:val="24"/>
                <w:szCs w:val="24"/>
                <w:lang w:val="en-GB"/>
              </w:rPr>
              <w:t>11:</w:t>
            </w:r>
            <w:r w:rsidR="00D72FE6">
              <w:rPr>
                <w:rFonts w:ascii="Aptos" w:hAnsi="Aptos" w:cs="Arial"/>
                <w:b/>
                <w:bCs/>
                <w:sz w:val="24"/>
                <w:szCs w:val="24"/>
                <w:lang w:val="en-GB"/>
              </w:rPr>
              <w:t>25</w:t>
            </w:r>
            <w:r w:rsidRPr="2BC9B3CD">
              <w:rPr>
                <w:rFonts w:ascii="Aptos" w:hAnsi="Aptos" w:cs="Arial"/>
                <w:b/>
                <w:bCs/>
                <w:sz w:val="24"/>
                <w:szCs w:val="24"/>
                <w:lang w:val="en-GB"/>
              </w:rPr>
              <w:t>-11:</w:t>
            </w:r>
            <w:r w:rsidR="00D72FE6">
              <w:rPr>
                <w:rFonts w:ascii="Aptos" w:hAnsi="Aptos" w:cs="Arial"/>
                <w:b/>
                <w:bCs/>
                <w:sz w:val="24"/>
                <w:szCs w:val="24"/>
                <w:lang w:val="en-GB"/>
              </w:rPr>
              <w:t>45</w:t>
            </w:r>
          </w:p>
        </w:tc>
        <w:tc>
          <w:tcPr>
            <w:tcW w:w="40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14:paraId="39E73460" w14:textId="731FA437" w:rsidR="2410594A" w:rsidRDefault="2410594A" w:rsidP="2BC9B3CD">
            <w:pPr>
              <w:jc w:val="center"/>
              <w:rPr>
                <w:rFonts w:ascii="Aptos" w:eastAsia="Aptos" w:hAnsi="Aptos" w:cs="Aptos"/>
                <w:i/>
                <w:iCs/>
                <w:sz w:val="24"/>
                <w:szCs w:val="24"/>
                <w:lang w:val="en-US"/>
              </w:rPr>
            </w:pPr>
            <w:r w:rsidRPr="2BC9B3CD">
              <w:rPr>
                <w:rFonts w:ascii="Aptos" w:eastAsia="Aptos" w:hAnsi="Aptos" w:cs="Aptos"/>
                <w:b/>
                <w:bCs/>
                <w:sz w:val="24"/>
                <w:szCs w:val="24"/>
                <w:lang w:val="en-US"/>
              </w:rPr>
              <w:t>Maritime Spatial Planning as an Enabler for a Sustainable Blue Economy</w:t>
            </w:r>
            <w:r>
              <w:br/>
            </w:r>
            <w:r w:rsidRPr="2BC9B3CD">
              <w:rPr>
                <w:rFonts w:ascii="Aptos" w:eastAsia="Aptos" w:hAnsi="Aptos" w:cs="Aptos"/>
                <w:sz w:val="24"/>
                <w:szCs w:val="24"/>
                <w:lang w:val="en-US"/>
              </w:rPr>
              <w:t xml:space="preserve"> </w:t>
            </w:r>
          </w:p>
        </w:tc>
        <w:tc>
          <w:tcPr>
            <w:tcW w:w="4081" w:type="dxa"/>
            <w:tcBorders>
              <w:left w:val="single" w:sz="4" w:space="0" w:color="0F243E" w:themeColor="text2" w:themeShade="80"/>
              <w:bottom w:val="single" w:sz="4" w:space="0" w:color="0F243E" w:themeColor="text2" w:themeShade="80"/>
              <w:right w:val="single" w:sz="4" w:space="0" w:color="auto"/>
            </w:tcBorders>
            <w:vAlign w:val="center"/>
          </w:tcPr>
          <w:p w14:paraId="1F94B896" w14:textId="7D9A3AF6" w:rsidR="00E82EF7" w:rsidRPr="00E82EF7" w:rsidRDefault="00E82EF7" w:rsidP="00E82EF7">
            <w:pPr>
              <w:pStyle w:val="ListParagraph"/>
              <w:numPr>
                <w:ilvl w:val="0"/>
                <w:numId w:val="28"/>
              </w:numPr>
              <w:rPr>
                <w:rFonts w:ascii="Aptos" w:eastAsia="Aptos" w:hAnsi="Aptos" w:cs="Aptos"/>
                <w:sz w:val="24"/>
                <w:szCs w:val="24"/>
                <w:lang w:val="en-GB"/>
              </w:rPr>
            </w:pPr>
            <w:r w:rsidRPr="00E82EF7">
              <w:rPr>
                <w:rFonts w:ascii="Aptos" w:eastAsia="Aptos" w:hAnsi="Aptos" w:cs="Aptos"/>
                <w:sz w:val="24"/>
                <w:szCs w:val="24"/>
                <w:lang w:val="en-US"/>
              </w:rPr>
              <w:t>Felix Leinemann</w:t>
            </w:r>
            <w:r>
              <w:rPr>
                <w:rFonts w:ascii="Aptos" w:eastAsia="Aptos" w:hAnsi="Aptos" w:cs="Aptos"/>
                <w:sz w:val="24"/>
                <w:szCs w:val="24"/>
                <w:lang w:val="en-US"/>
              </w:rPr>
              <w:t xml:space="preserve">, </w:t>
            </w:r>
            <w:r w:rsidRPr="00E82EF7">
              <w:rPr>
                <w:rFonts w:ascii="Aptos" w:eastAsia="Aptos" w:hAnsi="Aptos" w:cs="Aptos"/>
                <w:sz w:val="24"/>
                <w:szCs w:val="24"/>
                <w:lang w:val="en-US"/>
              </w:rPr>
              <w:t>DG Maritime Affairs and Fisheries</w:t>
            </w:r>
            <w:r>
              <w:rPr>
                <w:rFonts w:ascii="Aptos" w:eastAsia="Aptos" w:hAnsi="Aptos" w:cs="Aptos"/>
                <w:sz w:val="24"/>
                <w:szCs w:val="24"/>
                <w:lang w:val="en-US"/>
              </w:rPr>
              <w:t xml:space="preserve">, </w:t>
            </w:r>
            <w:r w:rsidRPr="00E82EF7">
              <w:rPr>
                <w:rFonts w:ascii="Aptos" w:eastAsia="Aptos" w:hAnsi="Aptos" w:cs="Aptos"/>
                <w:sz w:val="24"/>
                <w:szCs w:val="24"/>
                <w:lang w:val="en-US"/>
              </w:rPr>
              <w:t xml:space="preserve"> </w:t>
            </w:r>
            <w:r>
              <w:rPr>
                <w:rFonts w:ascii="Aptos" w:eastAsia="Aptos" w:hAnsi="Aptos" w:cs="Aptos"/>
                <w:sz w:val="24"/>
                <w:szCs w:val="24"/>
                <w:lang w:val="en-US"/>
              </w:rPr>
              <w:t>E</w:t>
            </w:r>
            <w:r w:rsidRPr="00E82EF7">
              <w:rPr>
                <w:rFonts w:ascii="Aptos" w:eastAsia="Aptos" w:hAnsi="Aptos" w:cs="Aptos"/>
                <w:sz w:val="24"/>
                <w:szCs w:val="24"/>
                <w:lang w:val="en-US"/>
              </w:rPr>
              <w:t xml:space="preserve">uropean Commission </w:t>
            </w:r>
            <w:r w:rsidR="00EA3E2B" w:rsidRPr="00EA3E2B">
              <w:rPr>
                <w:rFonts w:ascii="Aptos" w:eastAsia="Aptos" w:hAnsi="Aptos" w:cs="Aptos"/>
                <w:sz w:val="24"/>
                <w:szCs w:val="24"/>
                <w:lang w:val="en-US"/>
              </w:rPr>
              <w:t xml:space="preserve"> </w:t>
            </w:r>
          </w:p>
          <w:p w14:paraId="4ABAD985" w14:textId="2362C7B9" w:rsidR="0C028A25" w:rsidRPr="005B5B4C" w:rsidRDefault="005B5B4C" w:rsidP="00E82EF7">
            <w:pPr>
              <w:pStyle w:val="ListParagraph"/>
              <w:numPr>
                <w:ilvl w:val="0"/>
                <w:numId w:val="28"/>
              </w:numPr>
              <w:rPr>
                <w:rFonts w:ascii="Aptos" w:eastAsia="Aptos" w:hAnsi="Aptos" w:cs="Aptos"/>
                <w:sz w:val="24"/>
                <w:szCs w:val="24"/>
                <w:lang w:val="en-GB"/>
              </w:rPr>
            </w:pPr>
            <w:r w:rsidRPr="005B5B4C">
              <w:rPr>
                <w:rFonts w:ascii="Aptos" w:eastAsia="Aptos" w:hAnsi="Aptos" w:cs="Aptos"/>
                <w:sz w:val="24"/>
                <w:szCs w:val="24"/>
                <w:lang w:val="en-GB"/>
              </w:rPr>
              <w:t>Hugo Zunker</w:t>
            </w:r>
            <w:r w:rsidR="00EA3E2B" w:rsidRPr="005B5B4C">
              <w:rPr>
                <w:rFonts w:ascii="Aptos" w:eastAsia="Aptos" w:hAnsi="Aptos" w:cs="Aptos"/>
                <w:sz w:val="24"/>
                <w:szCs w:val="24"/>
                <w:lang w:val="en-US"/>
              </w:rPr>
              <w:t xml:space="preserve">, DG DEFIS, European Commission </w:t>
            </w:r>
          </w:p>
        </w:tc>
      </w:tr>
      <w:tr w:rsidR="2BC9B3CD" w14:paraId="70EBE4B9" w14:textId="77777777" w:rsidTr="49991D0B">
        <w:trPr>
          <w:trHeight w:val="737"/>
        </w:trPr>
        <w:tc>
          <w:tcPr>
            <w:tcW w:w="1755" w:type="dxa"/>
            <w:tcBorders>
              <w:top w:val="single" w:sz="4" w:space="0" w:color="0F243E" w:themeColor="text2" w:themeShade="80"/>
              <w:left w:val="single" w:sz="4" w:space="0" w:color="auto"/>
              <w:bottom w:val="single" w:sz="4" w:space="0" w:color="0F243E" w:themeColor="text2" w:themeShade="80"/>
              <w:right w:val="single" w:sz="4" w:space="0" w:color="0F243E" w:themeColor="text2" w:themeShade="80"/>
            </w:tcBorders>
            <w:vAlign w:val="center"/>
          </w:tcPr>
          <w:p w14:paraId="26C86640" w14:textId="7958C92F" w:rsidR="571184A5" w:rsidRDefault="00D34A70" w:rsidP="2BC9B3CD">
            <w:pPr>
              <w:jc w:val="center"/>
              <w:rPr>
                <w:rFonts w:ascii="Aptos" w:hAnsi="Aptos" w:cs="Arial"/>
                <w:b/>
                <w:bCs/>
                <w:sz w:val="24"/>
                <w:szCs w:val="24"/>
                <w:lang w:val="en-GB"/>
              </w:rPr>
            </w:pPr>
            <w:r w:rsidRPr="2BC9B3CD">
              <w:rPr>
                <w:rFonts w:ascii="Aptos" w:hAnsi="Aptos" w:cs="Arial"/>
                <w:b/>
                <w:bCs/>
                <w:sz w:val="24"/>
                <w:szCs w:val="24"/>
                <w:lang w:val="en-GB"/>
              </w:rPr>
              <w:lastRenderedPageBreak/>
              <w:t>11:</w:t>
            </w:r>
            <w:r>
              <w:rPr>
                <w:rFonts w:ascii="Aptos" w:hAnsi="Aptos" w:cs="Arial"/>
                <w:b/>
                <w:bCs/>
                <w:sz w:val="24"/>
                <w:szCs w:val="24"/>
                <w:lang w:val="en-GB"/>
              </w:rPr>
              <w:t>5</w:t>
            </w:r>
            <w:r w:rsidRPr="2BC9B3CD">
              <w:rPr>
                <w:rFonts w:ascii="Aptos" w:hAnsi="Aptos" w:cs="Arial"/>
                <w:b/>
                <w:bCs/>
                <w:sz w:val="24"/>
                <w:szCs w:val="24"/>
                <w:lang w:val="en-GB"/>
              </w:rPr>
              <w:t>0-1</w:t>
            </w:r>
            <w:r>
              <w:rPr>
                <w:rFonts w:ascii="Aptos" w:hAnsi="Aptos" w:cs="Arial"/>
                <w:b/>
                <w:bCs/>
                <w:sz w:val="24"/>
                <w:szCs w:val="24"/>
                <w:lang w:val="en-GB"/>
              </w:rPr>
              <w:t>2:00</w:t>
            </w:r>
          </w:p>
        </w:tc>
        <w:tc>
          <w:tcPr>
            <w:tcW w:w="40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14:paraId="3F78AAEF" w14:textId="1DF767B9" w:rsidR="571184A5" w:rsidRDefault="571184A5" w:rsidP="2BC9B3CD">
            <w:pPr>
              <w:jc w:val="center"/>
              <w:rPr>
                <w:rFonts w:ascii="Aptos" w:eastAsia="Aptos" w:hAnsi="Aptos" w:cs="Aptos"/>
                <w:b/>
                <w:bCs/>
                <w:sz w:val="24"/>
                <w:szCs w:val="24"/>
              </w:rPr>
            </w:pPr>
            <w:r w:rsidRPr="2BC9B3CD">
              <w:rPr>
                <w:rFonts w:ascii="Aptos" w:eastAsia="Aptos" w:hAnsi="Aptos" w:cs="Aptos"/>
                <w:b/>
                <w:bCs/>
                <w:sz w:val="24"/>
                <w:szCs w:val="24"/>
              </w:rPr>
              <w:t>OCEANIDS Vision &amp; Progress: Strategic Objectives and Current Status</w:t>
            </w:r>
            <w:r>
              <w:br/>
            </w:r>
            <w:r w:rsidRPr="2BC9B3CD">
              <w:rPr>
                <w:rFonts w:ascii="Aptos" w:eastAsia="Aptos" w:hAnsi="Aptos" w:cs="Aptos"/>
                <w:sz w:val="24"/>
                <w:szCs w:val="24"/>
              </w:rPr>
              <w:t xml:space="preserve"> </w:t>
            </w:r>
          </w:p>
        </w:tc>
        <w:tc>
          <w:tcPr>
            <w:tcW w:w="40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auto"/>
            </w:tcBorders>
            <w:vAlign w:val="center"/>
          </w:tcPr>
          <w:p w14:paraId="79362349" w14:textId="20F71FDF" w:rsidR="571184A5" w:rsidRPr="00EA3E2B" w:rsidRDefault="571184A5" w:rsidP="2BC9B3CD">
            <w:pPr>
              <w:jc w:val="center"/>
              <w:rPr>
                <w:rFonts w:ascii="Aptos" w:eastAsia="Aptos" w:hAnsi="Aptos" w:cs="Aptos"/>
                <w:sz w:val="24"/>
                <w:szCs w:val="24"/>
              </w:rPr>
            </w:pPr>
            <w:r w:rsidRPr="00EA3E2B">
              <w:rPr>
                <w:rFonts w:ascii="Aptos" w:eastAsia="Aptos" w:hAnsi="Aptos" w:cs="Aptos"/>
                <w:sz w:val="24"/>
                <w:szCs w:val="24"/>
              </w:rPr>
              <w:t>Betty Charalampopoulou</w:t>
            </w:r>
            <w:r w:rsidRPr="00EA3E2B">
              <w:br/>
            </w:r>
            <w:r w:rsidRPr="00EA3E2B">
              <w:rPr>
                <w:rFonts w:ascii="Aptos" w:eastAsia="Aptos" w:hAnsi="Aptos" w:cs="Aptos"/>
                <w:sz w:val="24"/>
                <w:szCs w:val="24"/>
              </w:rPr>
              <w:t xml:space="preserve"> OCEANIDS Coordinator – CEO, Geosystems Hellas</w:t>
            </w:r>
          </w:p>
        </w:tc>
      </w:tr>
      <w:tr w:rsidR="00FF7BCE" w:rsidRPr="00CA442A" w14:paraId="7A9F117C" w14:textId="77777777" w:rsidTr="49991D0B">
        <w:trPr>
          <w:trHeight w:val="284"/>
        </w:trPr>
        <w:tc>
          <w:tcPr>
            <w:tcW w:w="1755" w:type="dxa"/>
            <w:tcBorders>
              <w:top w:val="single" w:sz="4" w:space="0" w:color="auto"/>
              <w:left w:val="single" w:sz="4" w:space="0" w:color="0F243E" w:themeColor="text2" w:themeShade="80"/>
              <w:bottom w:val="single" w:sz="4" w:space="0" w:color="0F243E" w:themeColor="text2" w:themeShade="80"/>
              <w:right w:val="single" w:sz="4" w:space="0" w:color="0F243E" w:themeColor="text2" w:themeShade="80"/>
            </w:tcBorders>
            <w:vAlign w:val="center"/>
          </w:tcPr>
          <w:p w14:paraId="5C87A5FF" w14:textId="610730F7" w:rsidR="00FF7BCE" w:rsidRPr="2BC9B3CD" w:rsidRDefault="00FF7BCE" w:rsidP="00937DD7">
            <w:pPr>
              <w:spacing w:after="0"/>
              <w:jc w:val="center"/>
              <w:rPr>
                <w:rFonts w:ascii="Aptos" w:hAnsi="Aptos" w:cs="Arial"/>
                <w:b/>
                <w:bCs/>
                <w:color w:val="984806" w:themeColor="accent6" w:themeShade="80"/>
                <w:sz w:val="24"/>
                <w:szCs w:val="24"/>
                <w:lang w:val="en-GB"/>
              </w:rPr>
            </w:pPr>
            <w:r>
              <w:rPr>
                <w:rFonts w:ascii="Aptos" w:hAnsi="Aptos" w:cs="Arial"/>
                <w:b/>
                <w:bCs/>
                <w:color w:val="984806" w:themeColor="accent6" w:themeShade="80"/>
                <w:sz w:val="24"/>
                <w:szCs w:val="24"/>
                <w:lang w:val="en-GB"/>
              </w:rPr>
              <w:t>12:00-12:10</w:t>
            </w:r>
          </w:p>
        </w:tc>
        <w:tc>
          <w:tcPr>
            <w:tcW w:w="8162" w:type="dxa"/>
            <w:gridSpan w:val="2"/>
            <w:tcBorders>
              <w:top w:val="single" w:sz="4" w:space="0" w:color="auto"/>
              <w:left w:val="single" w:sz="4" w:space="0" w:color="0F243E" w:themeColor="text2" w:themeShade="80"/>
              <w:bottom w:val="single" w:sz="4" w:space="0" w:color="0F243E" w:themeColor="text2" w:themeShade="80"/>
              <w:right w:val="single" w:sz="4" w:space="0" w:color="0F243E" w:themeColor="text2" w:themeShade="80"/>
            </w:tcBorders>
            <w:vAlign w:val="center"/>
          </w:tcPr>
          <w:p w14:paraId="5AF81734" w14:textId="5672F541" w:rsidR="00FF7BCE" w:rsidRPr="004404F9" w:rsidRDefault="00FF7BCE" w:rsidP="00871365">
            <w:pPr>
              <w:spacing w:after="0"/>
              <w:jc w:val="center"/>
              <w:rPr>
                <w:rFonts w:ascii="Aptos" w:hAnsi="Aptos" w:cs="Arial"/>
                <w:b/>
                <w:bCs/>
                <w:color w:val="984806" w:themeColor="accent6" w:themeShade="80"/>
                <w:sz w:val="24"/>
                <w:szCs w:val="24"/>
                <w:lang w:val="en-GB"/>
              </w:rPr>
            </w:pPr>
            <w:r>
              <w:rPr>
                <w:rFonts w:ascii="Aptos" w:hAnsi="Aptos" w:cs="Arial"/>
                <w:b/>
                <w:bCs/>
                <w:color w:val="984806" w:themeColor="accent6" w:themeShade="80"/>
                <w:sz w:val="24"/>
                <w:szCs w:val="24"/>
                <w:lang w:val="en-GB"/>
              </w:rPr>
              <w:t>Coffee Break</w:t>
            </w:r>
          </w:p>
        </w:tc>
      </w:tr>
      <w:tr w:rsidR="00003ABF" w:rsidRPr="00CA442A" w14:paraId="580DA159" w14:textId="77777777" w:rsidTr="49991D0B">
        <w:trPr>
          <w:trHeight w:val="284"/>
        </w:trPr>
        <w:tc>
          <w:tcPr>
            <w:tcW w:w="1755" w:type="dxa"/>
            <w:tcBorders>
              <w:top w:val="single" w:sz="4" w:space="0" w:color="auto"/>
              <w:left w:val="single" w:sz="4" w:space="0" w:color="0F243E" w:themeColor="text2" w:themeShade="80"/>
              <w:bottom w:val="single" w:sz="4" w:space="0" w:color="0F243E" w:themeColor="text2" w:themeShade="80"/>
              <w:right w:val="single" w:sz="4" w:space="0" w:color="0F243E" w:themeColor="text2" w:themeShade="80"/>
            </w:tcBorders>
            <w:shd w:val="clear" w:color="auto" w:fill="EEECE1" w:themeFill="background2"/>
            <w:vAlign w:val="center"/>
          </w:tcPr>
          <w:p w14:paraId="4D5037CA" w14:textId="551B474B" w:rsidR="00003ABF" w:rsidRPr="00ED30EF" w:rsidRDefault="00003ABF" w:rsidP="00937DD7">
            <w:pPr>
              <w:spacing w:after="0"/>
              <w:jc w:val="center"/>
              <w:rPr>
                <w:rFonts w:ascii="Aptos" w:hAnsi="Aptos"/>
                <w:b/>
                <w:bCs/>
                <w:sz w:val="24"/>
                <w:szCs w:val="24"/>
                <w:lang w:val="en-GB"/>
              </w:rPr>
            </w:pPr>
            <w:r w:rsidRPr="2BC9B3CD">
              <w:rPr>
                <w:rFonts w:ascii="Aptos" w:hAnsi="Aptos" w:cs="Arial"/>
                <w:b/>
                <w:bCs/>
                <w:color w:val="984806" w:themeColor="accent6" w:themeShade="80"/>
                <w:sz w:val="24"/>
                <w:szCs w:val="24"/>
                <w:lang w:val="en-GB"/>
              </w:rPr>
              <w:t>1</w:t>
            </w:r>
            <w:r w:rsidR="00D34A70">
              <w:rPr>
                <w:rFonts w:ascii="Aptos" w:hAnsi="Aptos" w:cs="Arial"/>
                <w:b/>
                <w:bCs/>
                <w:color w:val="984806" w:themeColor="accent6" w:themeShade="80"/>
                <w:sz w:val="24"/>
                <w:szCs w:val="24"/>
                <w:lang w:val="en-GB"/>
              </w:rPr>
              <w:t>2</w:t>
            </w:r>
            <w:r w:rsidRPr="2BC9B3CD">
              <w:rPr>
                <w:rFonts w:ascii="Aptos" w:hAnsi="Aptos" w:cs="Arial"/>
                <w:b/>
                <w:bCs/>
                <w:color w:val="984806" w:themeColor="accent6" w:themeShade="80"/>
                <w:sz w:val="24"/>
                <w:szCs w:val="24"/>
                <w:lang w:val="en-GB"/>
              </w:rPr>
              <w:t>:</w:t>
            </w:r>
            <w:r w:rsidR="00FF7BCE">
              <w:rPr>
                <w:rFonts w:ascii="Aptos" w:hAnsi="Aptos" w:cs="Arial"/>
                <w:b/>
                <w:bCs/>
                <w:color w:val="984806" w:themeColor="accent6" w:themeShade="80"/>
                <w:sz w:val="24"/>
                <w:szCs w:val="24"/>
                <w:lang w:val="en-GB"/>
              </w:rPr>
              <w:t>10</w:t>
            </w:r>
            <w:r w:rsidRPr="2BC9B3CD">
              <w:rPr>
                <w:rFonts w:ascii="Aptos" w:hAnsi="Aptos" w:cs="Arial"/>
                <w:b/>
                <w:bCs/>
                <w:color w:val="984806" w:themeColor="accent6" w:themeShade="80"/>
                <w:sz w:val="24"/>
                <w:szCs w:val="24"/>
                <w:lang w:val="en-GB"/>
              </w:rPr>
              <w:t>-</w:t>
            </w:r>
            <w:r w:rsidR="00FF04E3" w:rsidRPr="2BC9B3CD">
              <w:rPr>
                <w:rFonts w:ascii="Aptos" w:hAnsi="Aptos" w:cs="Arial"/>
                <w:b/>
                <w:bCs/>
                <w:color w:val="984806" w:themeColor="accent6" w:themeShade="80"/>
                <w:sz w:val="24"/>
                <w:szCs w:val="24"/>
                <w:lang w:val="en-GB"/>
              </w:rPr>
              <w:t>1</w:t>
            </w:r>
            <w:r w:rsidR="00D34A70">
              <w:rPr>
                <w:rFonts w:ascii="Aptos" w:hAnsi="Aptos" w:cs="Arial"/>
                <w:b/>
                <w:bCs/>
                <w:color w:val="984806" w:themeColor="accent6" w:themeShade="80"/>
                <w:sz w:val="24"/>
                <w:szCs w:val="24"/>
                <w:lang w:val="en-GB"/>
              </w:rPr>
              <w:t>3</w:t>
            </w:r>
            <w:r w:rsidR="00FF04E3" w:rsidRPr="2BC9B3CD">
              <w:rPr>
                <w:rFonts w:ascii="Aptos" w:hAnsi="Aptos" w:cs="Arial"/>
                <w:b/>
                <w:bCs/>
                <w:color w:val="984806" w:themeColor="accent6" w:themeShade="80"/>
                <w:sz w:val="24"/>
                <w:szCs w:val="24"/>
                <w:lang w:val="en-GB"/>
              </w:rPr>
              <w:t>:</w:t>
            </w:r>
            <w:r w:rsidR="00FF7BCE">
              <w:rPr>
                <w:rFonts w:ascii="Aptos" w:hAnsi="Aptos" w:cs="Arial"/>
                <w:b/>
                <w:bCs/>
                <w:color w:val="984806" w:themeColor="accent6" w:themeShade="80"/>
                <w:sz w:val="24"/>
                <w:szCs w:val="24"/>
                <w:lang w:val="en-GB"/>
              </w:rPr>
              <w:t>10</w:t>
            </w:r>
          </w:p>
        </w:tc>
        <w:tc>
          <w:tcPr>
            <w:tcW w:w="8162" w:type="dxa"/>
            <w:gridSpan w:val="2"/>
            <w:tcBorders>
              <w:top w:val="single" w:sz="4" w:space="0" w:color="auto"/>
              <w:left w:val="single" w:sz="4" w:space="0" w:color="0F243E" w:themeColor="text2" w:themeShade="80"/>
              <w:bottom w:val="single" w:sz="4" w:space="0" w:color="0F243E" w:themeColor="text2" w:themeShade="80"/>
              <w:right w:val="single" w:sz="4" w:space="0" w:color="0F243E" w:themeColor="text2" w:themeShade="80"/>
            </w:tcBorders>
            <w:shd w:val="clear" w:color="auto" w:fill="EEECE1" w:themeFill="background2"/>
            <w:vAlign w:val="center"/>
          </w:tcPr>
          <w:p w14:paraId="4FE37A81" w14:textId="6CDAD0C0" w:rsidR="00871365" w:rsidRPr="00871365" w:rsidRDefault="00C4203B" w:rsidP="00871365">
            <w:pPr>
              <w:spacing w:after="0"/>
              <w:jc w:val="center"/>
              <w:rPr>
                <w:rFonts w:ascii="Aptos" w:hAnsi="Aptos" w:cs="Arial"/>
                <w:b/>
                <w:bCs/>
                <w:color w:val="984806" w:themeColor="accent6" w:themeShade="80"/>
                <w:sz w:val="24"/>
                <w:szCs w:val="24"/>
                <w:lang w:val="en-GB"/>
              </w:rPr>
            </w:pPr>
            <w:r w:rsidRPr="004404F9">
              <w:rPr>
                <w:rFonts w:ascii="Aptos" w:hAnsi="Aptos" w:cs="Arial"/>
                <w:b/>
                <w:bCs/>
                <w:color w:val="984806" w:themeColor="accent6" w:themeShade="80"/>
                <w:sz w:val="24"/>
                <w:szCs w:val="24"/>
                <w:lang w:val="en-GB"/>
              </w:rPr>
              <w:t xml:space="preserve">Session </w:t>
            </w:r>
            <w:r w:rsidRPr="004404F9">
              <w:rPr>
                <w:rFonts w:ascii="Baskerville Old Face" w:hAnsi="Baskerville Old Face" w:cs="Arial"/>
                <w:b/>
                <w:bCs/>
                <w:color w:val="984806" w:themeColor="accent6" w:themeShade="80"/>
                <w:sz w:val="24"/>
                <w:szCs w:val="24"/>
                <w:lang w:val="en-GB"/>
              </w:rPr>
              <w:t>II</w:t>
            </w:r>
            <w:r w:rsidR="00A73686" w:rsidRPr="004404F9">
              <w:rPr>
                <w:rFonts w:ascii="Baskerville Old Face" w:hAnsi="Baskerville Old Face" w:cs="Arial"/>
                <w:b/>
                <w:bCs/>
                <w:color w:val="984806" w:themeColor="accent6" w:themeShade="80"/>
                <w:sz w:val="24"/>
                <w:szCs w:val="24"/>
                <w:lang w:val="en-GB"/>
              </w:rPr>
              <w:t xml:space="preserve"> </w:t>
            </w:r>
            <w:r w:rsidRPr="004404F9">
              <w:rPr>
                <w:rFonts w:ascii="Aptos" w:hAnsi="Aptos" w:cs="Arial"/>
                <w:b/>
                <w:bCs/>
                <w:color w:val="984806" w:themeColor="accent6" w:themeShade="80"/>
                <w:sz w:val="24"/>
                <w:szCs w:val="24"/>
                <w:lang w:val="en-GB"/>
              </w:rPr>
              <w:t>:</w:t>
            </w:r>
            <w:r w:rsidR="00871365">
              <w:rPr>
                <w:rFonts w:ascii="Aptos" w:hAnsi="Aptos" w:cs="Arial"/>
                <w:b/>
                <w:bCs/>
                <w:color w:val="984806" w:themeColor="accent6" w:themeShade="80"/>
                <w:sz w:val="24"/>
                <w:szCs w:val="24"/>
                <w:lang w:val="en-GB"/>
              </w:rPr>
              <w:t xml:space="preserve"> </w:t>
            </w:r>
            <w:r w:rsidR="00871365" w:rsidRPr="00871365">
              <w:rPr>
                <w:rFonts w:ascii="Aptos" w:hAnsi="Aptos" w:cs="Arial"/>
                <w:b/>
                <w:bCs/>
                <w:color w:val="FFFFFF" w:themeColor="background1"/>
                <w:sz w:val="24"/>
                <w:szCs w:val="24"/>
                <w:lang w:val="en-GB"/>
              </w:rPr>
              <w:t xml:space="preserve"> </w:t>
            </w:r>
            <w:r w:rsidR="00871365" w:rsidRPr="00871365">
              <w:rPr>
                <w:rFonts w:ascii="Aptos" w:hAnsi="Aptos" w:cs="Arial"/>
                <w:b/>
                <w:bCs/>
                <w:color w:val="984806" w:themeColor="accent6" w:themeShade="80"/>
                <w:sz w:val="24"/>
                <w:szCs w:val="24"/>
                <w:lang w:val="en-GB"/>
              </w:rPr>
              <w:t>Panel Discussion  I</w:t>
            </w:r>
          </w:p>
          <w:p w14:paraId="6C98A53B" w14:textId="64DF7D67" w:rsidR="00003ABF" w:rsidRDefault="00C4203B" w:rsidP="00FA7A0E">
            <w:pPr>
              <w:spacing w:after="0"/>
              <w:jc w:val="center"/>
              <w:rPr>
                <w:rFonts w:ascii="Aptos" w:hAnsi="Aptos" w:cs="Arial"/>
                <w:b/>
                <w:bCs/>
                <w:color w:val="984806" w:themeColor="accent6" w:themeShade="80"/>
                <w:sz w:val="24"/>
                <w:szCs w:val="24"/>
                <w:lang w:val="en-GB"/>
              </w:rPr>
            </w:pPr>
            <w:r w:rsidRPr="004404F9">
              <w:rPr>
                <w:rFonts w:ascii="Aptos" w:hAnsi="Aptos" w:cs="Arial"/>
                <w:b/>
                <w:bCs/>
                <w:color w:val="984806" w:themeColor="accent6" w:themeShade="80"/>
                <w:sz w:val="24"/>
                <w:szCs w:val="24"/>
                <w:lang w:val="en-GB"/>
              </w:rPr>
              <w:t xml:space="preserve"> </w:t>
            </w:r>
            <w:r w:rsidR="00FF04E3">
              <w:rPr>
                <w:rFonts w:ascii="Aptos" w:hAnsi="Aptos" w:cs="Arial"/>
                <w:b/>
                <w:bCs/>
                <w:color w:val="984806" w:themeColor="accent6" w:themeShade="80"/>
                <w:sz w:val="24"/>
                <w:szCs w:val="24"/>
                <w:lang w:val="en-GB"/>
              </w:rPr>
              <w:t>The OCEANIDS Platform: a decision-making tool</w:t>
            </w:r>
          </w:p>
          <w:p w14:paraId="56460A80" w14:textId="1C513D79" w:rsidR="00FF04E3" w:rsidRPr="00CA442A" w:rsidRDefault="00FF04E3" w:rsidP="00FA7A0E">
            <w:pPr>
              <w:spacing w:after="0"/>
              <w:jc w:val="center"/>
              <w:rPr>
                <w:rFonts w:ascii="Aptos" w:hAnsi="Aptos"/>
                <w:sz w:val="24"/>
                <w:szCs w:val="24"/>
                <w:lang w:val="en-GB"/>
              </w:rPr>
            </w:pPr>
            <w:r>
              <w:rPr>
                <w:rFonts w:ascii="Aptos" w:hAnsi="Aptos"/>
                <w:b/>
                <w:bCs/>
                <w:sz w:val="24"/>
                <w:szCs w:val="24"/>
                <w:lang w:val="en-GB"/>
              </w:rPr>
              <w:t>(a discussion between partners and port authorities)</w:t>
            </w:r>
          </w:p>
        </w:tc>
      </w:tr>
      <w:tr w:rsidR="00C85247" w:rsidRPr="003052BA" w14:paraId="631341F4" w14:textId="4F1B3001" w:rsidTr="49991D0B">
        <w:trPr>
          <w:trHeight w:val="1365"/>
        </w:trPr>
        <w:tc>
          <w:tcPr>
            <w:tcW w:w="5836" w:type="dxa"/>
            <w:gridSpan w:val="2"/>
            <w:vMerge w:val="restart"/>
            <w:tcBorders>
              <w:top w:val="single" w:sz="4" w:space="0" w:color="auto"/>
              <w:left w:val="single" w:sz="4" w:space="0" w:color="0F243E" w:themeColor="text2" w:themeShade="80"/>
              <w:bottom w:val="single" w:sz="4" w:space="0" w:color="000000" w:themeColor="text1"/>
              <w:right w:val="single" w:sz="4" w:space="0" w:color="0F243E" w:themeColor="text2" w:themeShade="80"/>
            </w:tcBorders>
            <w:shd w:val="clear" w:color="auto" w:fill="FFFFFF" w:themeFill="background1"/>
            <w:vAlign w:val="center"/>
          </w:tcPr>
          <w:p w14:paraId="0EDC4F5C" w14:textId="77777777" w:rsidR="00C85247" w:rsidRDefault="00C85247" w:rsidP="00F42A68">
            <w:pPr>
              <w:spacing w:after="0"/>
              <w:jc w:val="center"/>
              <w:rPr>
                <w:rFonts w:ascii="Aptos" w:hAnsi="Aptos"/>
                <w:bCs/>
                <w:sz w:val="24"/>
                <w:szCs w:val="24"/>
                <w:u w:val="single"/>
                <w:lang w:val="en-GB"/>
              </w:rPr>
            </w:pPr>
          </w:p>
          <w:p w14:paraId="01C945D2" w14:textId="7B8EC625" w:rsidR="00C85247" w:rsidRDefault="00C85247" w:rsidP="00F42A68">
            <w:pPr>
              <w:spacing w:after="0"/>
              <w:jc w:val="center"/>
              <w:rPr>
                <w:rFonts w:ascii="Aptos" w:hAnsi="Aptos" w:cs="Arial"/>
                <w:sz w:val="24"/>
                <w:szCs w:val="24"/>
                <w:u w:val="single"/>
                <w:lang w:val="en-GB"/>
              </w:rPr>
            </w:pPr>
            <w:r w:rsidRPr="00F925AA">
              <w:rPr>
                <w:rFonts w:ascii="Aptos" w:hAnsi="Aptos"/>
                <w:bCs/>
                <w:sz w:val="24"/>
                <w:szCs w:val="24"/>
                <w:u w:val="single"/>
                <w:lang w:val="en-GB"/>
              </w:rPr>
              <w:t xml:space="preserve">Moderator: </w:t>
            </w:r>
            <w:r w:rsidRPr="00F925AA">
              <w:rPr>
                <w:rFonts w:ascii="Aptos" w:hAnsi="Aptos" w:cs="Arial"/>
                <w:b/>
                <w:bCs/>
                <w:sz w:val="24"/>
                <w:szCs w:val="24"/>
                <w:u w:val="single"/>
                <w:lang w:val="en-GB"/>
              </w:rPr>
              <w:t>Roya Ayazi</w:t>
            </w:r>
            <w:r w:rsidRPr="00F925AA">
              <w:rPr>
                <w:rFonts w:ascii="Aptos" w:hAnsi="Aptos" w:cs="Arial"/>
                <w:sz w:val="24"/>
                <w:szCs w:val="24"/>
                <w:u w:val="single"/>
                <w:lang w:val="en-GB"/>
              </w:rPr>
              <w:t xml:space="preserve"> </w:t>
            </w:r>
          </w:p>
          <w:p w14:paraId="714F126A" w14:textId="56896C86" w:rsidR="00D54914" w:rsidRDefault="00C85247" w:rsidP="00D54914">
            <w:pPr>
              <w:spacing w:after="0"/>
              <w:jc w:val="center"/>
              <w:rPr>
                <w:rFonts w:ascii="Aptos" w:hAnsi="Aptos" w:cs="Arial"/>
                <w:sz w:val="24"/>
                <w:szCs w:val="24"/>
                <w:lang w:val="en-GB"/>
              </w:rPr>
            </w:pPr>
            <w:r w:rsidRPr="00250652">
              <w:rPr>
                <w:rFonts w:ascii="Aptos" w:hAnsi="Aptos" w:cs="Arial"/>
                <w:sz w:val="24"/>
                <w:szCs w:val="24"/>
                <w:lang w:val="en-GB"/>
              </w:rPr>
              <w:t>NEREUS Secretary-General</w:t>
            </w:r>
          </w:p>
          <w:p w14:paraId="7FF69D73" w14:textId="77777777" w:rsidR="00D54914" w:rsidRDefault="00D54914" w:rsidP="00F42A68">
            <w:pPr>
              <w:spacing w:after="0"/>
              <w:jc w:val="center"/>
              <w:rPr>
                <w:rFonts w:ascii="Aptos" w:hAnsi="Aptos" w:cs="Arial"/>
                <w:sz w:val="24"/>
                <w:szCs w:val="24"/>
                <w:lang w:val="en-GB"/>
              </w:rPr>
            </w:pPr>
          </w:p>
          <w:p w14:paraId="59B784F4" w14:textId="1A35173D" w:rsidR="00D54914" w:rsidRPr="00250652" w:rsidRDefault="00D54914" w:rsidP="00F42A68">
            <w:pPr>
              <w:spacing w:after="0"/>
              <w:jc w:val="center"/>
              <w:rPr>
                <w:rFonts w:ascii="Aptos" w:hAnsi="Aptos" w:cs="Arial"/>
                <w:sz w:val="24"/>
                <w:szCs w:val="24"/>
                <w:lang w:val="en-GB"/>
              </w:rPr>
            </w:pPr>
          </w:p>
        </w:tc>
        <w:tc>
          <w:tcPr>
            <w:tcW w:w="4081" w:type="dxa"/>
            <w:tcBorders>
              <w:top w:val="single" w:sz="4" w:space="0" w:color="0F243E" w:themeColor="text2" w:themeShade="80"/>
              <w:left w:val="single" w:sz="4" w:space="0" w:color="0F243E" w:themeColor="text2" w:themeShade="80"/>
              <w:bottom w:val="single" w:sz="4" w:space="0" w:color="BFBFBF" w:themeColor="background1" w:themeShade="BF"/>
              <w:right w:val="single" w:sz="4" w:space="0" w:color="0F243E" w:themeColor="text2" w:themeShade="80"/>
            </w:tcBorders>
            <w:shd w:val="clear" w:color="auto" w:fill="FFFFFF" w:themeFill="background1"/>
            <w:vAlign w:val="center"/>
          </w:tcPr>
          <w:p w14:paraId="610D8268" w14:textId="6385A92A" w:rsidR="00C85247" w:rsidRPr="00C85247" w:rsidRDefault="00871365" w:rsidP="2BC9B3CD">
            <w:pPr>
              <w:spacing w:after="0"/>
              <w:ind w:left="144"/>
              <w:jc w:val="center"/>
              <w:rPr>
                <w:rFonts w:ascii="Aptos" w:hAnsi="Aptos"/>
                <w:lang w:val="en-US"/>
              </w:rPr>
            </w:pPr>
            <w:r w:rsidRPr="0C03994F">
              <w:rPr>
                <w:rFonts w:ascii="Aptos" w:hAnsi="Aptos"/>
                <w:lang w:val="en-US"/>
              </w:rPr>
              <w:t xml:space="preserve">Recommendation: </w:t>
            </w:r>
            <w:r w:rsidR="0C5B7CD8" w:rsidRPr="0C03994F">
              <w:rPr>
                <w:rFonts w:ascii="Aptos" w:hAnsi="Aptos"/>
                <w:lang w:val="en-US"/>
              </w:rPr>
              <w:t>2</w:t>
            </w:r>
            <w:r w:rsidRPr="0C03994F">
              <w:rPr>
                <w:rFonts w:ascii="Aptos" w:hAnsi="Aptos"/>
                <w:lang w:val="en-US"/>
              </w:rPr>
              <w:t xml:space="preserve"> technical partners and 3 port authorities</w:t>
            </w:r>
            <w:r w:rsidR="77C0108C" w:rsidRPr="0C03994F">
              <w:rPr>
                <w:rFonts w:ascii="Aptos" w:hAnsi="Aptos"/>
                <w:lang w:val="en-US"/>
              </w:rPr>
              <w:t>/regions</w:t>
            </w:r>
            <w:r w:rsidRPr="0C03994F">
              <w:rPr>
                <w:rFonts w:ascii="Aptos" w:hAnsi="Aptos"/>
                <w:lang w:val="en-US"/>
              </w:rPr>
              <w:t>)</w:t>
            </w:r>
          </w:p>
        </w:tc>
      </w:tr>
      <w:tr w:rsidR="00C85247" w:rsidRPr="003052BA" w14:paraId="589B87BD" w14:textId="77777777" w:rsidTr="49991D0B">
        <w:trPr>
          <w:trHeight w:val="1601"/>
        </w:trPr>
        <w:tc>
          <w:tcPr>
            <w:tcW w:w="5836" w:type="dxa"/>
            <w:gridSpan w:val="2"/>
            <w:vMerge/>
            <w:vAlign w:val="center"/>
          </w:tcPr>
          <w:p w14:paraId="33A4482B" w14:textId="77777777" w:rsidR="00C85247" w:rsidRPr="00F42A68" w:rsidRDefault="00C85247" w:rsidP="006F029E">
            <w:pPr>
              <w:spacing w:after="0"/>
              <w:jc w:val="center"/>
              <w:rPr>
                <w:rFonts w:ascii="Aptos" w:hAnsi="Aptos"/>
                <w:b/>
                <w:bCs/>
                <w:sz w:val="24"/>
                <w:szCs w:val="24"/>
                <w:lang w:val="en-GB"/>
              </w:rPr>
            </w:pPr>
          </w:p>
        </w:tc>
        <w:tc>
          <w:tcPr>
            <w:tcW w:w="4081" w:type="dxa"/>
            <w:tcBorders>
              <w:top w:val="single" w:sz="4" w:space="0" w:color="BFBFBF" w:themeColor="background1" w:themeShade="BF"/>
              <w:left w:val="single" w:sz="4" w:space="0" w:color="0F243E" w:themeColor="text2" w:themeShade="80"/>
              <w:bottom w:val="single" w:sz="4" w:space="0" w:color="auto"/>
              <w:right w:val="single" w:sz="4" w:space="0" w:color="0F243E" w:themeColor="text2" w:themeShade="80"/>
            </w:tcBorders>
            <w:shd w:val="clear" w:color="auto" w:fill="FFFFFF" w:themeFill="background1"/>
            <w:vAlign w:val="center"/>
          </w:tcPr>
          <w:p w14:paraId="407160CE" w14:textId="7519C3B0" w:rsidR="00C85247" w:rsidRPr="00266B83" w:rsidRDefault="1548961B" w:rsidP="00266B83">
            <w:pPr>
              <w:spacing w:after="0"/>
              <w:jc w:val="center"/>
            </w:pPr>
            <w:r w:rsidRPr="2BC9B3CD">
              <w:rPr>
                <w:rFonts w:ascii="Aptos" w:eastAsia="Aptos" w:hAnsi="Aptos" w:cs="Aptos"/>
                <w:b/>
                <w:bCs/>
                <w:sz w:val="24"/>
                <w:szCs w:val="24"/>
              </w:rPr>
              <w:t>Ms. Ela Kozubek</w:t>
            </w:r>
            <w:r w:rsidR="00C85247">
              <w:br/>
            </w:r>
            <w:r w:rsidRPr="2BC9B3CD">
              <w:rPr>
                <w:rFonts w:ascii="Aptos" w:eastAsia="Aptos" w:hAnsi="Aptos" w:cs="Aptos"/>
                <w:sz w:val="24"/>
                <w:szCs w:val="24"/>
              </w:rPr>
              <w:t xml:space="preserve"> Director, </w:t>
            </w:r>
            <w:r w:rsidRPr="2BC9B3CD">
              <w:rPr>
                <w:rFonts w:ascii="Aptos" w:eastAsia="Aptos" w:hAnsi="Aptos" w:cs="Aptos"/>
                <w:b/>
                <w:bCs/>
                <w:sz w:val="24"/>
                <w:szCs w:val="24"/>
              </w:rPr>
              <w:t>Mazovian Bureau for Spatial Planning</w:t>
            </w:r>
            <w:r w:rsidR="00C85247">
              <w:br/>
            </w:r>
            <w:r w:rsidRPr="2BC9B3CD">
              <w:rPr>
                <w:rFonts w:ascii="Aptos" w:eastAsia="Aptos" w:hAnsi="Aptos" w:cs="Aptos"/>
                <w:sz w:val="24"/>
                <w:szCs w:val="24"/>
              </w:rPr>
              <w:t xml:space="preserve"> Mazovia Region</w:t>
            </w:r>
            <w:r w:rsidR="007C55F6">
              <w:rPr>
                <w:rFonts w:ascii="Aptos" w:eastAsia="Aptos" w:hAnsi="Aptos" w:cs="Aptos"/>
                <w:sz w:val="24"/>
                <w:szCs w:val="24"/>
              </w:rPr>
              <w:t xml:space="preserve"> (TBC)</w:t>
            </w:r>
          </w:p>
        </w:tc>
      </w:tr>
      <w:tr w:rsidR="00017BFA" w:rsidRPr="003052BA" w14:paraId="35DE484F" w14:textId="77777777" w:rsidTr="49991D0B">
        <w:trPr>
          <w:trHeight w:val="988"/>
        </w:trPr>
        <w:tc>
          <w:tcPr>
            <w:tcW w:w="5836" w:type="dxa"/>
            <w:gridSpan w:val="2"/>
            <w:vMerge/>
            <w:vAlign w:val="center"/>
          </w:tcPr>
          <w:p w14:paraId="5A382EFF" w14:textId="77777777" w:rsidR="00017BFA" w:rsidRPr="00F42A68" w:rsidRDefault="00017BFA" w:rsidP="006F029E">
            <w:pPr>
              <w:spacing w:after="0"/>
              <w:jc w:val="center"/>
              <w:rPr>
                <w:rFonts w:ascii="Aptos" w:hAnsi="Aptos"/>
                <w:b/>
                <w:bCs/>
                <w:sz w:val="24"/>
                <w:szCs w:val="24"/>
                <w:lang w:val="en-GB"/>
              </w:rPr>
            </w:pPr>
          </w:p>
        </w:tc>
        <w:tc>
          <w:tcPr>
            <w:tcW w:w="4081" w:type="dxa"/>
            <w:tcBorders>
              <w:top w:val="single" w:sz="4" w:space="0" w:color="auto"/>
              <w:left w:val="single" w:sz="4" w:space="0" w:color="0F243E" w:themeColor="text2" w:themeShade="80"/>
              <w:bottom w:val="single" w:sz="4" w:space="0" w:color="BFBFBF" w:themeColor="background1" w:themeShade="BF"/>
              <w:right w:val="single" w:sz="4" w:space="0" w:color="0F243E" w:themeColor="text2" w:themeShade="80"/>
            </w:tcBorders>
            <w:shd w:val="clear" w:color="auto" w:fill="FFFFFF" w:themeFill="background1"/>
            <w:vAlign w:val="center"/>
          </w:tcPr>
          <w:p w14:paraId="386FD8D5" w14:textId="0D42D54E" w:rsidR="00017BFA" w:rsidRPr="00017BFA" w:rsidRDefault="00017BFA" w:rsidP="00017BFA">
            <w:pPr>
              <w:spacing w:after="0"/>
              <w:ind w:left="144"/>
              <w:jc w:val="center"/>
              <w:rPr>
                <w:rFonts w:ascii="Aptos" w:hAnsi="Aptos"/>
                <w:b/>
                <w:bCs/>
                <w:lang w:val="en-GB"/>
              </w:rPr>
            </w:pPr>
            <w:r>
              <w:rPr>
                <w:rFonts w:ascii="Aptos" w:hAnsi="Aptos"/>
                <w:b/>
                <w:lang w:val="en-GB"/>
              </w:rPr>
              <w:t>Mr.</w:t>
            </w:r>
            <w:r w:rsidRPr="00017BFA">
              <w:rPr>
                <w:rFonts w:ascii="Segoe UI" w:hAnsi="Segoe UI" w:cs="Segoe UI"/>
                <w:color w:val="242424"/>
                <w:kern w:val="36"/>
                <w:sz w:val="30"/>
                <w:szCs w:val="30"/>
                <w:lang w:val="en-GB" w:eastAsia="en-GB"/>
              </w:rPr>
              <w:t xml:space="preserve"> </w:t>
            </w:r>
            <w:r w:rsidRPr="00017BFA">
              <w:rPr>
                <w:rFonts w:ascii="Aptos" w:hAnsi="Aptos"/>
                <w:b/>
                <w:bCs/>
                <w:lang w:val="en-GB"/>
              </w:rPr>
              <w:t>Andreas Slotte</w:t>
            </w:r>
            <w:r>
              <w:rPr>
                <w:rFonts w:ascii="Aptos" w:hAnsi="Aptos"/>
                <w:b/>
                <w:bCs/>
                <w:lang w:val="en-GB"/>
              </w:rPr>
              <w:t xml:space="preserve">, </w:t>
            </w:r>
            <w:r w:rsidRPr="00017BFA">
              <w:rPr>
                <w:rFonts w:ascii="Aptos" w:hAnsi="Aptos"/>
                <w:color w:val="000000"/>
                <w:lang w:val="en-GB" w:eastAsia="en-GB"/>
              </w:rPr>
              <w:t xml:space="preserve"> </w:t>
            </w:r>
            <w:r w:rsidRPr="00017BFA">
              <w:rPr>
                <w:rFonts w:ascii="Aptos" w:hAnsi="Aptos"/>
                <w:b/>
                <w:bCs/>
                <w:lang w:val="en-GB"/>
              </w:rPr>
              <w:t>Head of Sustainability &amp; HSEQ at Port of Helsinki</w:t>
            </w:r>
          </w:p>
        </w:tc>
      </w:tr>
      <w:tr w:rsidR="00C85247" w:rsidRPr="003052BA" w14:paraId="29B69128" w14:textId="77777777" w:rsidTr="49991D0B">
        <w:trPr>
          <w:trHeight w:val="988"/>
        </w:trPr>
        <w:tc>
          <w:tcPr>
            <w:tcW w:w="5836" w:type="dxa"/>
            <w:gridSpan w:val="2"/>
            <w:vMerge/>
            <w:vAlign w:val="center"/>
          </w:tcPr>
          <w:p w14:paraId="61B353BF" w14:textId="77777777" w:rsidR="00C85247" w:rsidRPr="00F42A68" w:rsidRDefault="00C85247" w:rsidP="006F029E">
            <w:pPr>
              <w:spacing w:after="0"/>
              <w:jc w:val="center"/>
              <w:rPr>
                <w:rFonts w:ascii="Aptos" w:hAnsi="Aptos"/>
                <w:b/>
                <w:bCs/>
                <w:sz w:val="24"/>
                <w:szCs w:val="24"/>
                <w:lang w:val="en-GB"/>
              </w:rPr>
            </w:pPr>
          </w:p>
        </w:tc>
        <w:tc>
          <w:tcPr>
            <w:tcW w:w="4081" w:type="dxa"/>
            <w:tcBorders>
              <w:top w:val="single" w:sz="4" w:space="0" w:color="auto"/>
              <w:left w:val="single" w:sz="4" w:space="0" w:color="0F243E" w:themeColor="text2" w:themeShade="80"/>
              <w:bottom w:val="single" w:sz="4" w:space="0" w:color="BFBFBF" w:themeColor="background1" w:themeShade="BF"/>
              <w:right w:val="single" w:sz="4" w:space="0" w:color="0F243E" w:themeColor="text2" w:themeShade="80"/>
            </w:tcBorders>
            <w:shd w:val="clear" w:color="auto" w:fill="FFFFFF" w:themeFill="background1"/>
            <w:vAlign w:val="center"/>
          </w:tcPr>
          <w:p w14:paraId="37A0AA6B" w14:textId="112F543E" w:rsidR="00C85247" w:rsidRPr="00266B83" w:rsidRDefault="00266B83" w:rsidP="00AF2A8A">
            <w:pPr>
              <w:spacing w:after="0"/>
              <w:ind w:left="144"/>
              <w:jc w:val="center"/>
              <w:rPr>
                <w:rFonts w:ascii="Aptos" w:hAnsi="Aptos"/>
                <w:b/>
                <w:color w:val="FF0000"/>
                <w:lang w:val="en-GB"/>
              </w:rPr>
            </w:pPr>
            <w:r w:rsidRPr="00266B83">
              <w:rPr>
                <w:rFonts w:ascii="Aptos" w:hAnsi="Aptos"/>
                <w:b/>
                <w:lang w:val="en-GB"/>
              </w:rPr>
              <w:t>Mr</w:t>
            </w:r>
            <w:r w:rsidR="00017BFA">
              <w:rPr>
                <w:rFonts w:ascii="Aptos" w:hAnsi="Aptos"/>
                <w:b/>
                <w:lang w:val="en-GB"/>
              </w:rPr>
              <w:t>.</w:t>
            </w:r>
            <w:r w:rsidRPr="00266B83">
              <w:rPr>
                <w:rFonts w:ascii="Aptos" w:hAnsi="Aptos"/>
                <w:b/>
                <w:lang w:val="en-GB"/>
              </w:rPr>
              <w:t xml:space="preserve"> Lyrintzakis,</w:t>
            </w:r>
            <w:r>
              <w:rPr>
                <w:rFonts w:ascii="Aptos" w:hAnsi="Aptos"/>
                <w:b/>
                <w:lang w:val="en-GB"/>
              </w:rPr>
              <w:t xml:space="preserve"> </w:t>
            </w:r>
            <w:r w:rsidRPr="00266B83">
              <w:rPr>
                <w:rFonts w:ascii="Aptos" w:hAnsi="Aptos"/>
                <w:b/>
                <w:lang w:val="en-GB"/>
              </w:rPr>
              <w:t xml:space="preserve"> Director of Development and Planning of the Heraklion Port Authority</w:t>
            </w:r>
          </w:p>
        </w:tc>
      </w:tr>
      <w:tr w:rsidR="00C85247" w:rsidRPr="003052BA" w14:paraId="44A0DE3C" w14:textId="77777777" w:rsidTr="49991D0B">
        <w:trPr>
          <w:trHeight w:val="831"/>
        </w:trPr>
        <w:tc>
          <w:tcPr>
            <w:tcW w:w="5836" w:type="dxa"/>
            <w:gridSpan w:val="2"/>
            <w:vMerge/>
            <w:vAlign w:val="center"/>
          </w:tcPr>
          <w:p w14:paraId="5BEB6D8B" w14:textId="77777777" w:rsidR="00C85247" w:rsidRPr="00F42A68" w:rsidRDefault="00C85247" w:rsidP="006F029E">
            <w:pPr>
              <w:spacing w:after="0"/>
              <w:jc w:val="center"/>
              <w:rPr>
                <w:rFonts w:ascii="Aptos" w:hAnsi="Aptos"/>
                <w:b/>
                <w:bCs/>
                <w:sz w:val="24"/>
                <w:szCs w:val="24"/>
                <w:lang w:val="en-GB"/>
              </w:rPr>
            </w:pPr>
          </w:p>
        </w:tc>
        <w:tc>
          <w:tcPr>
            <w:tcW w:w="4081" w:type="dxa"/>
            <w:tcBorders>
              <w:top w:val="single" w:sz="4" w:space="0" w:color="BFBFBF" w:themeColor="background1" w:themeShade="BF"/>
              <w:left w:val="single" w:sz="4" w:space="0" w:color="0F243E" w:themeColor="text2" w:themeShade="80"/>
              <w:bottom w:val="single" w:sz="4" w:space="0" w:color="BFBFBF" w:themeColor="background1" w:themeShade="BF"/>
              <w:right w:val="single" w:sz="4" w:space="0" w:color="0F243E" w:themeColor="text2" w:themeShade="80"/>
            </w:tcBorders>
            <w:shd w:val="clear" w:color="auto" w:fill="FFFFFF" w:themeFill="background1"/>
            <w:vAlign w:val="center"/>
          </w:tcPr>
          <w:p w14:paraId="71D6484E" w14:textId="2F850747" w:rsidR="00C85247" w:rsidRPr="00266B83" w:rsidRDefault="00266B83" w:rsidP="00A22947">
            <w:pPr>
              <w:spacing w:after="0"/>
              <w:ind w:left="144"/>
              <w:jc w:val="center"/>
              <w:rPr>
                <w:rFonts w:ascii="Aptos" w:hAnsi="Aptos"/>
                <w:b/>
                <w:bCs/>
                <w:lang w:val="en-GB"/>
              </w:rPr>
            </w:pPr>
            <w:r w:rsidRPr="00266B83">
              <w:rPr>
                <w:rFonts w:ascii="Aptos" w:hAnsi="Aptos"/>
                <w:b/>
                <w:bCs/>
                <w:lang w:val="en-GB"/>
              </w:rPr>
              <w:t>Mr. Christos Kontopoulos, Geosystems Hellas</w:t>
            </w:r>
          </w:p>
        </w:tc>
      </w:tr>
      <w:tr w:rsidR="00C85247" w:rsidRPr="003052BA" w14:paraId="3B2C9A29" w14:textId="77777777" w:rsidTr="49991D0B">
        <w:trPr>
          <w:trHeight w:val="560"/>
        </w:trPr>
        <w:tc>
          <w:tcPr>
            <w:tcW w:w="5836" w:type="dxa"/>
            <w:gridSpan w:val="2"/>
            <w:vMerge/>
            <w:vAlign w:val="center"/>
          </w:tcPr>
          <w:p w14:paraId="7B2AE35F" w14:textId="77777777" w:rsidR="00C85247" w:rsidRPr="00F42A68" w:rsidRDefault="00C85247" w:rsidP="006F029E">
            <w:pPr>
              <w:spacing w:after="0"/>
              <w:jc w:val="center"/>
              <w:rPr>
                <w:rFonts w:ascii="Aptos" w:hAnsi="Aptos"/>
                <w:b/>
                <w:bCs/>
                <w:sz w:val="24"/>
                <w:szCs w:val="24"/>
                <w:lang w:val="en-GB"/>
              </w:rPr>
            </w:pPr>
          </w:p>
        </w:tc>
        <w:tc>
          <w:tcPr>
            <w:tcW w:w="4081" w:type="dxa"/>
            <w:tcBorders>
              <w:top w:val="single" w:sz="4" w:space="0" w:color="BFBFBF" w:themeColor="background1" w:themeShade="BF"/>
              <w:left w:val="single" w:sz="4" w:space="0" w:color="0F243E" w:themeColor="text2" w:themeShade="80"/>
              <w:bottom w:val="single" w:sz="4" w:space="0" w:color="auto"/>
              <w:right w:val="single" w:sz="4" w:space="0" w:color="0F243E" w:themeColor="text2" w:themeShade="80"/>
            </w:tcBorders>
            <w:shd w:val="clear" w:color="auto" w:fill="FFFFFF" w:themeFill="background1"/>
            <w:vAlign w:val="center"/>
          </w:tcPr>
          <w:p w14:paraId="3761BA15" w14:textId="675BD222" w:rsidR="00C85247" w:rsidRPr="00266B83" w:rsidRDefault="00347848" w:rsidP="00C85247">
            <w:pPr>
              <w:spacing w:after="0"/>
              <w:ind w:left="144"/>
              <w:jc w:val="center"/>
              <w:rPr>
                <w:rFonts w:ascii="Aptos" w:hAnsi="Aptos"/>
                <w:b/>
                <w:bCs/>
                <w:lang w:val="en-GB"/>
              </w:rPr>
            </w:pPr>
            <w:r>
              <w:rPr>
                <w:rFonts w:ascii="Aptos" w:hAnsi="Aptos"/>
                <w:b/>
                <w:bCs/>
                <w:lang w:val="en-GB"/>
              </w:rPr>
              <w:t xml:space="preserve">Mr. </w:t>
            </w:r>
            <w:r w:rsidR="007907CF" w:rsidRPr="007907CF">
              <w:rPr>
                <w:rFonts w:ascii="Aptos" w:hAnsi="Aptos"/>
                <w:b/>
                <w:bCs/>
                <w:lang w:val="en-GB"/>
              </w:rPr>
              <w:t>Jacek Kosiec</w:t>
            </w:r>
            <w:r w:rsidR="00266B83" w:rsidRPr="00266B83">
              <w:rPr>
                <w:rFonts w:ascii="Aptos" w:hAnsi="Aptos"/>
                <w:b/>
                <w:bCs/>
                <w:lang w:val="en-GB"/>
              </w:rPr>
              <w:t>, CreoTech</w:t>
            </w:r>
          </w:p>
        </w:tc>
      </w:tr>
      <w:tr w:rsidR="00003ABF" w:rsidRPr="003052BA" w14:paraId="273E6BE9" w14:textId="77777777" w:rsidTr="49991D0B">
        <w:trPr>
          <w:trHeight w:val="575"/>
        </w:trPr>
        <w:tc>
          <w:tcPr>
            <w:tcW w:w="1755" w:type="dxa"/>
            <w:tcBorders>
              <w:top w:val="single" w:sz="4" w:space="0" w:color="auto"/>
              <w:left w:val="single" w:sz="4" w:space="0" w:color="0F243E" w:themeColor="text2" w:themeShade="80"/>
              <w:bottom w:val="single" w:sz="2" w:space="0" w:color="99CCFF"/>
              <w:right w:val="single" w:sz="4" w:space="0" w:color="0F243E" w:themeColor="text2" w:themeShade="80"/>
            </w:tcBorders>
            <w:shd w:val="clear" w:color="auto" w:fill="A6A6A6" w:themeFill="background1" w:themeFillShade="A6"/>
            <w:vAlign w:val="center"/>
          </w:tcPr>
          <w:p w14:paraId="17DD9FDB" w14:textId="76BF6443" w:rsidR="00003ABF" w:rsidRPr="00B87894" w:rsidRDefault="00003ABF" w:rsidP="006C6C01">
            <w:pPr>
              <w:pStyle w:val="Heading2"/>
              <w:spacing w:before="0" w:after="100" w:afterAutospacing="1"/>
              <w:jc w:val="center"/>
              <w:rPr>
                <w:rFonts w:ascii="Aptos" w:hAnsi="Aptos"/>
                <w:b w:val="0"/>
                <w:bCs w:val="0"/>
                <w:color w:val="FFFFFF" w:themeColor="background1"/>
                <w:sz w:val="24"/>
                <w:szCs w:val="24"/>
                <w:lang w:val="en-GB"/>
              </w:rPr>
            </w:pPr>
            <w:r w:rsidRPr="00B87894">
              <w:rPr>
                <w:rFonts w:ascii="Aptos" w:hAnsi="Aptos"/>
                <w:b w:val="0"/>
                <w:bCs w:val="0"/>
                <w:color w:val="FFFFFF" w:themeColor="background1"/>
                <w:sz w:val="24"/>
                <w:szCs w:val="24"/>
                <w:lang w:val="en-GB"/>
              </w:rPr>
              <w:t>12:</w:t>
            </w:r>
            <w:r w:rsidR="00FF7BCE">
              <w:rPr>
                <w:rFonts w:ascii="Aptos" w:hAnsi="Aptos"/>
                <w:b w:val="0"/>
                <w:bCs w:val="0"/>
                <w:color w:val="FFFFFF" w:themeColor="background1"/>
                <w:sz w:val="24"/>
                <w:szCs w:val="24"/>
                <w:lang w:val="en-GB"/>
              </w:rPr>
              <w:t>5</w:t>
            </w:r>
            <w:r w:rsidR="00871365">
              <w:rPr>
                <w:rFonts w:ascii="Aptos" w:hAnsi="Aptos"/>
                <w:b w:val="0"/>
                <w:bCs w:val="0"/>
                <w:color w:val="FFFFFF" w:themeColor="background1"/>
                <w:sz w:val="24"/>
                <w:szCs w:val="24"/>
                <w:lang w:val="en-GB"/>
              </w:rPr>
              <w:t>5</w:t>
            </w:r>
            <w:r w:rsidRPr="00B87894">
              <w:rPr>
                <w:rFonts w:ascii="Aptos" w:hAnsi="Aptos"/>
                <w:b w:val="0"/>
                <w:bCs w:val="0"/>
                <w:color w:val="FFFFFF" w:themeColor="background1"/>
                <w:sz w:val="24"/>
                <w:szCs w:val="24"/>
                <w:lang w:val="en-GB"/>
              </w:rPr>
              <w:t>-1</w:t>
            </w:r>
            <w:r w:rsidR="006261B5">
              <w:rPr>
                <w:rFonts w:ascii="Aptos" w:hAnsi="Aptos"/>
                <w:b w:val="0"/>
                <w:bCs w:val="0"/>
                <w:color w:val="FFFFFF" w:themeColor="background1"/>
                <w:sz w:val="24"/>
                <w:szCs w:val="24"/>
                <w:lang w:val="en-GB"/>
              </w:rPr>
              <w:t>3</w:t>
            </w:r>
            <w:r w:rsidRPr="00B87894">
              <w:rPr>
                <w:rFonts w:ascii="Aptos" w:hAnsi="Aptos"/>
                <w:b w:val="0"/>
                <w:bCs w:val="0"/>
                <w:color w:val="FFFFFF" w:themeColor="background1"/>
                <w:sz w:val="24"/>
                <w:szCs w:val="24"/>
                <w:lang w:val="en-GB"/>
              </w:rPr>
              <w:t>:</w:t>
            </w:r>
            <w:r w:rsidR="00FF7BCE">
              <w:rPr>
                <w:rFonts w:ascii="Aptos" w:hAnsi="Aptos"/>
                <w:b w:val="0"/>
                <w:bCs w:val="0"/>
                <w:color w:val="FFFFFF" w:themeColor="background1"/>
                <w:sz w:val="24"/>
                <w:szCs w:val="24"/>
                <w:lang w:val="en-GB"/>
              </w:rPr>
              <w:t>1</w:t>
            </w:r>
            <w:r w:rsidR="00367382" w:rsidRPr="00B87894">
              <w:rPr>
                <w:rFonts w:ascii="Aptos" w:hAnsi="Aptos"/>
                <w:b w:val="0"/>
                <w:bCs w:val="0"/>
                <w:color w:val="FFFFFF" w:themeColor="background1"/>
                <w:sz w:val="24"/>
                <w:szCs w:val="24"/>
                <w:lang w:val="en-GB"/>
              </w:rPr>
              <w:t>0</w:t>
            </w:r>
          </w:p>
        </w:tc>
        <w:tc>
          <w:tcPr>
            <w:tcW w:w="8162" w:type="dxa"/>
            <w:gridSpan w:val="2"/>
            <w:tcBorders>
              <w:top w:val="single" w:sz="4" w:space="0" w:color="auto"/>
              <w:left w:val="single" w:sz="4" w:space="0" w:color="0F243E" w:themeColor="text2" w:themeShade="80"/>
              <w:bottom w:val="single" w:sz="2" w:space="0" w:color="99CCFF"/>
              <w:right w:val="single" w:sz="4" w:space="0" w:color="0F243E" w:themeColor="text2" w:themeShade="80"/>
            </w:tcBorders>
            <w:shd w:val="clear" w:color="auto" w:fill="A6A6A6" w:themeFill="background1" w:themeFillShade="A6"/>
            <w:vAlign w:val="center"/>
          </w:tcPr>
          <w:p w14:paraId="3CBC84C6" w14:textId="62A18CCE" w:rsidR="00003ABF" w:rsidRPr="006C6C01" w:rsidRDefault="00003ABF" w:rsidP="006C6C01">
            <w:pPr>
              <w:pStyle w:val="Heading2"/>
              <w:spacing w:before="0" w:after="100" w:afterAutospacing="1"/>
              <w:rPr>
                <w:rFonts w:ascii="Aptos" w:hAnsi="Aptos"/>
                <w:color w:val="FFFFFF" w:themeColor="background1"/>
                <w:sz w:val="24"/>
                <w:szCs w:val="24"/>
                <w:lang w:val="en-GB"/>
              </w:rPr>
            </w:pPr>
            <w:r w:rsidRPr="006C6C01">
              <w:rPr>
                <w:rFonts w:ascii="Aptos" w:hAnsi="Aptos"/>
                <w:color w:val="FFFFFF" w:themeColor="background1"/>
                <w:sz w:val="24"/>
                <w:szCs w:val="24"/>
                <w:lang w:val="en-GB"/>
              </w:rPr>
              <w:t>Q&amp;A</w:t>
            </w:r>
            <w:r w:rsidR="00C537E8" w:rsidRPr="006C6C01">
              <w:rPr>
                <w:rFonts w:ascii="Aptos" w:hAnsi="Aptos"/>
                <w:color w:val="FFFFFF" w:themeColor="background1"/>
                <w:sz w:val="24"/>
                <w:szCs w:val="24"/>
                <w:lang w:val="en-GB"/>
              </w:rPr>
              <w:t xml:space="preserve"> session</w:t>
            </w:r>
          </w:p>
        </w:tc>
      </w:tr>
      <w:tr w:rsidR="00933115" w:rsidRPr="003052BA" w14:paraId="58365480" w14:textId="77777777" w:rsidTr="49991D0B">
        <w:trPr>
          <w:trHeight w:val="619"/>
        </w:trPr>
        <w:tc>
          <w:tcPr>
            <w:tcW w:w="1755" w:type="dxa"/>
            <w:tcBorders>
              <w:top w:val="single" w:sz="4" w:space="0" w:color="0F243E" w:themeColor="text2" w:themeShade="80"/>
              <w:left w:val="single" w:sz="4" w:space="0" w:color="0F243E" w:themeColor="text2" w:themeShade="80"/>
              <w:bottom w:val="single" w:sz="2" w:space="0" w:color="99CCFF"/>
              <w:right w:val="single" w:sz="4" w:space="0" w:color="0F243E" w:themeColor="text2" w:themeShade="80"/>
            </w:tcBorders>
            <w:vAlign w:val="center"/>
          </w:tcPr>
          <w:p w14:paraId="36D2FE4B" w14:textId="211D093C" w:rsidR="00933115" w:rsidRPr="00B87894" w:rsidRDefault="00933115" w:rsidP="00FD686E">
            <w:pPr>
              <w:spacing w:after="0"/>
              <w:jc w:val="center"/>
              <w:rPr>
                <w:rFonts w:ascii="Aptos" w:hAnsi="Aptos" w:cs="Arial"/>
                <w:color w:val="FFFFFF" w:themeColor="background1"/>
                <w:sz w:val="24"/>
                <w:szCs w:val="24"/>
                <w:lang w:val="en-GB"/>
              </w:rPr>
            </w:pPr>
            <w:r w:rsidRPr="00B87894">
              <w:rPr>
                <w:rFonts w:ascii="Aptos" w:hAnsi="Aptos" w:cs="Arial"/>
                <w:b/>
                <w:color w:val="984806" w:themeColor="accent6" w:themeShade="80"/>
                <w:sz w:val="24"/>
                <w:szCs w:val="24"/>
                <w:lang w:val="en-GB"/>
              </w:rPr>
              <w:t>1</w:t>
            </w:r>
            <w:r w:rsidR="006261B5">
              <w:rPr>
                <w:rFonts w:ascii="Aptos" w:hAnsi="Aptos" w:cs="Arial"/>
                <w:b/>
                <w:color w:val="984806" w:themeColor="accent6" w:themeShade="80"/>
                <w:sz w:val="24"/>
                <w:szCs w:val="24"/>
                <w:lang w:val="en-GB"/>
              </w:rPr>
              <w:t>3</w:t>
            </w:r>
            <w:r w:rsidR="00030451" w:rsidRPr="00B87894">
              <w:rPr>
                <w:rFonts w:ascii="Aptos" w:hAnsi="Aptos" w:cs="Arial"/>
                <w:b/>
                <w:color w:val="984806" w:themeColor="accent6" w:themeShade="80"/>
                <w:sz w:val="24"/>
                <w:szCs w:val="24"/>
                <w:lang w:val="en-GB"/>
              </w:rPr>
              <w:t>:</w:t>
            </w:r>
            <w:r w:rsidR="00FF7BCE">
              <w:rPr>
                <w:rFonts w:ascii="Aptos" w:hAnsi="Aptos" w:cs="Arial"/>
                <w:b/>
                <w:color w:val="984806" w:themeColor="accent6" w:themeShade="80"/>
                <w:sz w:val="24"/>
                <w:szCs w:val="24"/>
                <w:lang w:val="en-GB"/>
              </w:rPr>
              <w:t>1</w:t>
            </w:r>
            <w:r w:rsidRPr="00B87894">
              <w:rPr>
                <w:rFonts w:ascii="Aptos" w:hAnsi="Aptos" w:cs="Arial"/>
                <w:b/>
                <w:color w:val="984806" w:themeColor="accent6" w:themeShade="80"/>
                <w:sz w:val="24"/>
                <w:szCs w:val="24"/>
                <w:lang w:val="en-GB"/>
              </w:rPr>
              <w:t>0-</w:t>
            </w:r>
            <w:r w:rsidR="00871365">
              <w:rPr>
                <w:rFonts w:ascii="Aptos" w:hAnsi="Aptos" w:cs="Arial"/>
                <w:b/>
                <w:color w:val="984806" w:themeColor="accent6" w:themeShade="80"/>
                <w:sz w:val="24"/>
                <w:szCs w:val="24"/>
                <w:lang w:val="en-GB"/>
              </w:rPr>
              <w:t>1</w:t>
            </w:r>
            <w:r w:rsidR="00FF7BCE">
              <w:rPr>
                <w:rFonts w:ascii="Aptos" w:hAnsi="Aptos" w:cs="Arial"/>
                <w:b/>
                <w:color w:val="984806" w:themeColor="accent6" w:themeShade="80"/>
                <w:sz w:val="24"/>
                <w:szCs w:val="24"/>
                <w:lang w:val="en-GB"/>
              </w:rPr>
              <w:t>4:1</w:t>
            </w:r>
            <w:r w:rsidR="00871365">
              <w:rPr>
                <w:rFonts w:ascii="Aptos" w:hAnsi="Aptos" w:cs="Arial"/>
                <w:b/>
                <w:color w:val="984806" w:themeColor="accent6" w:themeShade="80"/>
                <w:sz w:val="24"/>
                <w:szCs w:val="24"/>
                <w:lang w:val="en-GB"/>
              </w:rPr>
              <w:t>0</w:t>
            </w:r>
          </w:p>
        </w:tc>
        <w:tc>
          <w:tcPr>
            <w:tcW w:w="8162" w:type="dxa"/>
            <w:gridSpan w:val="2"/>
            <w:tcBorders>
              <w:top w:val="single" w:sz="4" w:space="0" w:color="0F243E" w:themeColor="text2" w:themeShade="80"/>
              <w:left w:val="single" w:sz="4" w:space="0" w:color="0F243E" w:themeColor="text2" w:themeShade="80"/>
              <w:bottom w:val="single" w:sz="2" w:space="0" w:color="99CCFF"/>
              <w:right w:val="single" w:sz="4" w:space="0" w:color="0F243E" w:themeColor="text2" w:themeShade="80"/>
            </w:tcBorders>
            <w:vAlign w:val="center"/>
          </w:tcPr>
          <w:p w14:paraId="57725511" w14:textId="7FBE738F" w:rsidR="00933115" w:rsidRPr="00B87894" w:rsidRDefault="00E75644" w:rsidP="00092D09">
            <w:pPr>
              <w:spacing w:after="0"/>
              <w:jc w:val="center"/>
              <w:rPr>
                <w:rFonts w:ascii="Aptos" w:hAnsi="Aptos"/>
                <w:b/>
                <w:bCs/>
                <w:color w:val="FFFFFF" w:themeColor="background1"/>
                <w:sz w:val="24"/>
                <w:szCs w:val="24"/>
                <w:lang w:val="en-GB"/>
              </w:rPr>
            </w:pPr>
            <w:r>
              <w:rPr>
                <w:rFonts w:ascii="Aptos" w:hAnsi="Aptos" w:cs="Arial"/>
                <w:b/>
                <w:bCs/>
                <w:color w:val="984806" w:themeColor="accent6" w:themeShade="80"/>
                <w:sz w:val="24"/>
                <w:szCs w:val="24"/>
                <w:lang w:val="en-GB"/>
              </w:rPr>
              <w:t xml:space="preserve">Networking </w:t>
            </w:r>
            <w:r w:rsidR="00871365">
              <w:rPr>
                <w:rFonts w:ascii="Aptos" w:hAnsi="Aptos" w:cs="Arial"/>
                <w:b/>
                <w:bCs/>
                <w:color w:val="984806" w:themeColor="accent6" w:themeShade="80"/>
                <w:sz w:val="24"/>
                <w:szCs w:val="24"/>
                <w:lang w:val="en-GB"/>
              </w:rPr>
              <w:t>Lunch Break</w:t>
            </w:r>
          </w:p>
        </w:tc>
      </w:tr>
      <w:tr w:rsidR="00501F0C" w:rsidRPr="003052BA" w14:paraId="1D3124F6" w14:textId="77777777" w:rsidTr="49991D0B">
        <w:trPr>
          <w:trHeight w:val="619"/>
        </w:trPr>
        <w:tc>
          <w:tcPr>
            <w:tcW w:w="1755" w:type="dxa"/>
            <w:tcBorders>
              <w:top w:val="single" w:sz="4" w:space="0" w:color="0F243E" w:themeColor="text2" w:themeShade="80"/>
              <w:left w:val="single" w:sz="4" w:space="0" w:color="0F243E" w:themeColor="text2" w:themeShade="80"/>
              <w:bottom w:val="single" w:sz="2" w:space="0" w:color="99CCFF"/>
              <w:right w:val="single" w:sz="4" w:space="0" w:color="0F243E" w:themeColor="text2" w:themeShade="80"/>
            </w:tcBorders>
            <w:vAlign w:val="center"/>
          </w:tcPr>
          <w:p w14:paraId="5CEE436B" w14:textId="47A52843" w:rsidR="00501F0C" w:rsidRPr="00B87894" w:rsidRDefault="00501F0C" w:rsidP="00FD686E">
            <w:pPr>
              <w:spacing w:after="0"/>
              <w:jc w:val="center"/>
              <w:rPr>
                <w:rFonts w:ascii="Aptos" w:hAnsi="Aptos" w:cs="Arial"/>
                <w:b/>
                <w:color w:val="984806" w:themeColor="accent6" w:themeShade="80"/>
                <w:sz w:val="24"/>
                <w:szCs w:val="24"/>
                <w:lang w:val="en-GB"/>
              </w:rPr>
            </w:pPr>
            <w:r>
              <w:rPr>
                <w:rFonts w:ascii="Aptos" w:hAnsi="Aptos" w:cs="Arial"/>
                <w:b/>
                <w:color w:val="984806" w:themeColor="accent6" w:themeShade="80"/>
                <w:sz w:val="24"/>
                <w:szCs w:val="24"/>
                <w:lang w:val="en-GB"/>
              </w:rPr>
              <w:t>1</w:t>
            </w:r>
            <w:r w:rsidR="00FF7BCE">
              <w:rPr>
                <w:rFonts w:ascii="Aptos" w:hAnsi="Aptos" w:cs="Arial"/>
                <w:b/>
                <w:color w:val="984806" w:themeColor="accent6" w:themeShade="80"/>
                <w:sz w:val="24"/>
                <w:szCs w:val="24"/>
                <w:lang w:val="en-GB"/>
              </w:rPr>
              <w:t>4</w:t>
            </w:r>
            <w:r>
              <w:rPr>
                <w:rFonts w:ascii="Aptos" w:hAnsi="Aptos" w:cs="Arial"/>
                <w:b/>
                <w:color w:val="984806" w:themeColor="accent6" w:themeShade="80"/>
                <w:sz w:val="24"/>
                <w:szCs w:val="24"/>
                <w:lang w:val="en-GB"/>
              </w:rPr>
              <w:t>:</w:t>
            </w:r>
            <w:r w:rsidR="00FF7BCE">
              <w:rPr>
                <w:rFonts w:ascii="Aptos" w:hAnsi="Aptos" w:cs="Arial"/>
                <w:b/>
                <w:color w:val="984806" w:themeColor="accent6" w:themeShade="80"/>
                <w:sz w:val="24"/>
                <w:szCs w:val="24"/>
                <w:lang w:val="en-GB"/>
              </w:rPr>
              <w:t>10</w:t>
            </w:r>
            <w:r>
              <w:rPr>
                <w:rFonts w:ascii="Aptos" w:hAnsi="Aptos" w:cs="Arial"/>
                <w:b/>
                <w:color w:val="984806" w:themeColor="accent6" w:themeShade="80"/>
                <w:sz w:val="24"/>
                <w:szCs w:val="24"/>
                <w:lang w:val="en-GB"/>
              </w:rPr>
              <w:t>-1</w:t>
            </w:r>
            <w:r w:rsidR="00FF7BCE">
              <w:rPr>
                <w:rFonts w:ascii="Aptos" w:hAnsi="Aptos" w:cs="Arial"/>
                <w:b/>
                <w:color w:val="984806" w:themeColor="accent6" w:themeShade="80"/>
                <w:sz w:val="24"/>
                <w:szCs w:val="24"/>
                <w:lang w:val="en-GB"/>
              </w:rPr>
              <w:t>4</w:t>
            </w:r>
            <w:r>
              <w:rPr>
                <w:rFonts w:ascii="Aptos" w:hAnsi="Aptos" w:cs="Arial"/>
                <w:b/>
                <w:color w:val="984806" w:themeColor="accent6" w:themeShade="80"/>
                <w:sz w:val="24"/>
                <w:szCs w:val="24"/>
                <w:lang w:val="en-GB"/>
              </w:rPr>
              <w:t>:</w:t>
            </w:r>
            <w:r w:rsidR="00FF7BCE">
              <w:rPr>
                <w:rFonts w:ascii="Aptos" w:hAnsi="Aptos" w:cs="Arial"/>
                <w:b/>
                <w:color w:val="984806" w:themeColor="accent6" w:themeShade="80"/>
                <w:sz w:val="24"/>
                <w:szCs w:val="24"/>
                <w:lang w:val="en-GB"/>
              </w:rPr>
              <w:t>2</w:t>
            </w:r>
            <w:r>
              <w:rPr>
                <w:rFonts w:ascii="Aptos" w:hAnsi="Aptos" w:cs="Arial"/>
                <w:b/>
                <w:color w:val="984806" w:themeColor="accent6" w:themeShade="80"/>
                <w:sz w:val="24"/>
                <w:szCs w:val="24"/>
                <w:lang w:val="en-GB"/>
              </w:rPr>
              <w:t>0</w:t>
            </w:r>
          </w:p>
        </w:tc>
        <w:tc>
          <w:tcPr>
            <w:tcW w:w="8162" w:type="dxa"/>
            <w:gridSpan w:val="2"/>
            <w:tcBorders>
              <w:top w:val="single" w:sz="4" w:space="0" w:color="0F243E" w:themeColor="text2" w:themeShade="80"/>
              <w:left w:val="single" w:sz="4" w:space="0" w:color="0F243E" w:themeColor="text2" w:themeShade="80"/>
              <w:bottom w:val="single" w:sz="2" w:space="0" w:color="99CCFF"/>
              <w:right w:val="single" w:sz="4" w:space="0" w:color="0F243E" w:themeColor="text2" w:themeShade="80"/>
            </w:tcBorders>
            <w:vAlign w:val="center"/>
          </w:tcPr>
          <w:p w14:paraId="57AA628F" w14:textId="77777777" w:rsidR="00501F0C" w:rsidRDefault="00501F0C" w:rsidP="00092D09">
            <w:pPr>
              <w:spacing w:after="0"/>
              <w:jc w:val="center"/>
              <w:rPr>
                <w:rFonts w:ascii="Aptos" w:hAnsi="Aptos" w:cs="Arial"/>
                <w:b/>
                <w:bCs/>
                <w:color w:val="984806" w:themeColor="accent6" w:themeShade="80"/>
                <w:sz w:val="24"/>
                <w:szCs w:val="24"/>
              </w:rPr>
            </w:pPr>
            <w:r w:rsidRPr="00501F0C">
              <w:rPr>
                <w:rFonts w:ascii="Aptos" w:hAnsi="Aptos" w:cs="Arial"/>
                <w:b/>
                <w:bCs/>
                <w:color w:val="984806" w:themeColor="accent6" w:themeShade="80"/>
                <w:sz w:val="24"/>
                <w:szCs w:val="24"/>
              </w:rPr>
              <w:t>Policy Perspective: EU initiatives for Blue Economy</w:t>
            </w:r>
          </w:p>
          <w:p w14:paraId="3B9D50CA" w14:textId="0E3DCD06" w:rsidR="00501F0C" w:rsidRDefault="00501F0C" w:rsidP="00092D09">
            <w:pPr>
              <w:spacing w:after="0"/>
              <w:jc w:val="center"/>
              <w:rPr>
                <w:rFonts w:ascii="Aptos" w:hAnsi="Aptos" w:cs="Arial"/>
                <w:b/>
                <w:bCs/>
                <w:color w:val="984806" w:themeColor="accent6" w:themeShade="80"/>
                <w:sz w:val="24"/>
                <w:szCs w:val="24"/>
                <w:lang w:val="en-GB"/>
              </w:rPr>
            </w:pPr>
            <w:r w:rsidRPr="0023524E">
              <w:rPr>
                <w:rFonts w:ascii="Aptos" w:eastAsia="Aptos" w:hAnsi="Aptos" w:cs="Aptos"/>
                <w:sz w:val="24"/>
                <w:szCs w:val="24"/>
              </w:rPr>
              <w:t>Michal Salini, EARSC</w:t>
            </w:r>
          </w:p>
        </w:tc>
      </w:tr>
      <w:tr w:rsidR="00871365" w:rsidRPr="003052BA" w14:paraId="5ECD3C69" w14:textId="77777777" w:rsidTr="49991D0B">
        <w:trPr>
          <w:trHeight w:val="619"/>
        </w:trPr>
        <w:tc>
          <w:tcPr>
            <w:tcW w:w="1755" w:type="dxa"/>
            <w:tcBorders>
              <w:top w:val="single" w:sz="4" w:space="0" w:color="0F243E" w:themeColor="text2" w:themeShade="80"/>
              <w:left w:val="single" w:sz="4" w:space="0" w:color="0F243E" w:themeColor="text2" w:themeShade="80"/>
              <w:bottom w:val="single" w:sz="2" w:space="0" w:color="99CCFF"/>
              <w:right w:val="single" w:sz="4" w:space="0" w:color="0F243E" w:themeColor="text2" w:themeShade="80"/>
            </w:tcBorders>
            <w:shd w:val="clear" w:color="auto" w:fill="DDD9C3" w:themeFill="background2" w:themeFillShade="E6"/>
            <w:vAlign w:val="center"/>
          </w:tcPr>
          <w:p w14:paraId="2C61EBCB" w14:textId="5711696C" w:rsidR="00871365" w:rsidRPr="00B87894" w:rsidRDefault="00E14F8E" w:rsidP="00FD686E">
            <w:pPr>
              <w:spacing w:after="0"/>
              <w:jc w:val="center"/>
              <w:rPr>
                <w:rFonts w:ascii="Aptos" w:hAnsi="Aptos" w:cs="Arial"/>
                <w:b/>
                <w:color w:val="984806" w:themeColor="accent6" w:themeShade="80"/>
                <w:sz w:val="24"/>
                <w:szCs w:val="24"/>
                <w:lang w:val="en-GB"/>
              </w:rPr>
            </w:pPr>
            <w:r>
              <w:rPr>
                <w:rFonts w:ascii="Aptos" w:hAnsi="Aptos" w:cs="Arial"/>
                <w:b/>
                <w:color w:val="984806" w:themeColor="accent6" w:themeShade="80"/>
                <w:sz w:val="24"/>
                <w:szCs w:val="24"/>
                <w:lang w:val="en-GB"/>
              </w:rPr>
              <w:t>14:</w:t>
            </w:r>
            <w:r w:rsidR="00FF7BCE">
              <w:rPr>
                <w:rFonts w:ascii="Aptos" w:hAnsi="Aptos" w:cs="Arial"/>
                <w:b/>
                <w:color w:val="984806" w:themeColor="accent6" w:themeShade="80"/>
                <w:sz w:val="24"/>
                <w:szCs w:val="24"/>
                <w:lang w:val="en-GB"/>
              </w:rPr>
              <w:t>2</w:t>
            </w:r>
            <w:r>
              <w:rPr>
                <w:rFonts w:ascii="Aptos" w:hAnsi="Aptos" w:cs="Arial"/>
                <w:b/>
                <w:color w:val="984806" w:themeColor="accent6" w:themeShade="80"/>
                <w:sz w:val="24"/>
                <w:szCs w:val="24"/>
                <w:lang w:val="en-GB"/>
              </w:rPr>
              <w:t>0-1</w:t>
            </w:r>
            <w:r w:rsidR="00FF7BCE">
              <w:rPr>
                <w:rFonts w:ascii="Aptos" w:hAnsi="Aptos" w:cs="Arial"/>
                <w:b/>
                <w:color w:val="984806" w:themeColor="accent6" w:themeShade="80"/>
                <w:sz w:val="24"/>
                <w:szCs w:val="24"/>
                <w:lang w:val="en-GB"/>
              </w:rPr>
              <w:t>5</w:t>
            </w:r>
            <w:r>
              <w:rPr>
                <w:rFonts w:ascii="Aptos" w:hAnsi="Aptos" w:cs="Arial"/>
                <w:b/>
                <w:color w:val="984806" w:themeColor="accent6" w:themeShade="80"/>
                <w:sz w:val="24"/>
                <w:szCs w:val="24"/>
                <w:lang w:val="en-GB"/>
              </w:rPr>
              <w:t>:</w:t>
            </w:r>
            <w:r w:rsidR="00FF7BCE">
              <w:rPr>
                <w:rFonts w:ascii="Aptos" w:hAnsi="Aptos" w:cs="Arial"/>
                <w:b/>
                <w:color w:val="984806" w:themeColor="accent6" w:themeShade="80"/>
                <w:sz w:val="24"/>
                <w:szCs w:val="24"/>
                <w:lang w:val="en-GB"/>
              </w:rPr>
              <w:t>20</w:t>
            </w:r>
          </w:p>
        </w:tc>
        <w:tc>
          <w:tcPr>
            <w:tcW w:w="8162" w:type="dxa"/>
            <w:gridSpan w:val="2"/>
            <w:tcBorders>
              <w:top w:val="single" w:sz="4" w:space="0" w:color="0F243E" w:themeColor="text2" w:themeShade="80"/>
              <w:left w:val="single" w:sz="4" w:space="0" w:color="0F243E" w:themeColor="text2" w:themeShade="80"/>
              <w:bottom w:val="single" w:sz="2" w:space="0" w:color="99CCFF"/>
              <w:right w:val="single" w:sz="4" w:space="0" w:color="0F243E" w:themeColor="text2" w:themeShade="80"/>
            </w:tcBorders>
            <w:shd w:val="clear" w:color="auto" w:fill="DDD9C3" w:themeFill="background2" w:themeFillShade="E6"/>
            <w:vAlign w:val="center"/>
          </w:tcPr>
          <w:p w14:paraId="26EAC007" w14:textId="7938152B" w:rsidR="000F0781" w:rsidRPr="00871365" w:rsidRDefault="000F0781" w:rsidP="000F0781">
            <w:pPr>
              <w:spacing w:after="0"/>
              <w:jc w:val="center"/>
              <w:rPr>
                <w:rFonts w:ascii="Aptos" w:hAnsi="Aptos" w:cs="Arial"/>
                <w:b/>
                <w:bCs/>
                <w:color w:val="984806" w:themeColor="accent6" w:themeShade="80"/>
                <w:sz w:val="24"/>
                <w:szCs w:val="24"/>
                <w:lang w:val="en-GB"/>
              </w:rPr>
            </w:pPr>
            <w:r w:rsidRPr="004404F9">
              <w:rPr>
                <w:rFonts w:ascii="Aptos" w:hAnsi="Aptos" w:cs="Arial"/>
                <w:b/>
                <w:bCs/>
                <w:color w:val="984806" w:themeColor="accent6" w:themeShade="80"/>
                <w:sz w:val="24"/>
                <w:szCs w:val="24"/>
                <w:lang w:val="en-GB"/>
              </w:rPr>
              <w:t xml:space="preserve">Session </w:t>
            </w:r>
            <w:r w:rsidRPr="004404F9">
              <w:rPr>
                <w:rFonts w:ascii="Baskerville Old Face" w:hAnsi="Baskerville Old Face" w:cs="Arial"/>
                <w:b/>
                <w:bCs/>
                <w:color w:val="984806" w:themeColor="accent6" w:themeShade="80"/>
                <w:sz w:val="24"/>
                <w:szCs w:val="24"/>
                <w:lang w:val="en-GB"/>
              </w:rPr>
              <w:t>II</w:t>
            </w:r>
            <w:r>
              <w:rPr>
                <w:rFonts w:ascii="Baskerville Old Face" w:hAnsi="Baskerville Old Face" w:cs="Arial"/>
                <w:b/>
                <w:bCs/>
                <w:color w:val="984806" w:themeColor="accent6" w:themeShade="80"/>
                <w:sz w:val="24"/>
                <w:szCs w:val="24"/>
                <w:lang w:val="en-GB"/>
              </w:rPr>
              <w:t>I</w:t>
            </w:r>
            <w:r w:rsidRPr="004404F9">
              <w:rPr>
                <w:rFonts w:ascii="Baskerville Old Face" w:hAnsi="Baskerville Old Face" w:cs="Arial"/>
                <w:b/>
                <w:bCs/>
                <w:color w:val="984806" w:themeColor="accent6" w:themeShade="80"/>
                <w:sz w:val="24"/>
                <w:szCs w:val="24"/>
                <w:lang w:val="en-GB"/>
              </w:rPr>
              <w:t xml:space="preserve"> </w:t>
            </w:r>
            <w:r w:rsidRPr="004404F9">
              <w:rPr>
                <w:rFonts w:ascii="Aptos" w:hAnsi="Aptos" w:cs="Arial"/>
                <w:b/>
                <w:bCs/>
                <w:color w:val="984806" w:themeColor="accent6" w:themeShade="80"/>
                <w:sz w:val="24"/>
                <w:szCs w:val="24"/>
                <w:lang w:val="en-GB"/>
              </w:rPr>
              <w:t>:</w:t>
            </w:r>
            <w:r>
              <w:rPr>
                <w:rFonts w:ascii="Aptos" w:hAnsi="Aptos" w:cs="Arial"/>
                <w:b/>
                <w:bCs/>
                <w:color w:val="984806" w:themeColor="accent6" w:themeShade="80"/>
                <w:sz w:val="24"/>
                <w:szCs w:val="24"/>
                <w:lang w:val="en-GB"/>
              </w:rPr>
              <w:t xml:space="preserve"> </w:t>
            </w:r>
            <w:r w:rsidRPr="00871365">
              <w:rPr>
                <w:rFonts w:ascii="Aptos" w:hAnsi="Aptos" w:cs="Arial"/>
                <w:b/>
                <w:bCs/>
                <w:color w:val="FFFFFF" w:themeColor="background1"/>
                <w:sz w:val="24"/>
                <w:szCs w:val="24"/>
                <w:lang w:val="en-GB"/>
              </w:rPr>
              <w:t xml:space="preserve"> </w:t>
            </w:r>
            <w:r w:rsidRPr="00871365">
              <w:rPr>
                <w:rFonts w:ascii="Aptos" w:hAnsi="Aptos" w:cs="Arial"/>
                <w:b/>
                <w:bCs/>
                <w:color w:val="984806" w:themeColor="accent6" w:themeShade="80"/>
                <w:sz w:val="24"/>
                <w:szCs w:val="24"/>
                <w:lang w:val="en-GB"/>
              </w:rPr>
              <w:t>Panel Discussion  I</w:t>
            </w:r>
            <w:r>
              <w:rPr>
                <w:rFonts w:ascii="Aptos" w:hAnsi="Aptos" w:cs="Arial"/>
                <w:b/>
                <w:bCs/>
                <w:color w:val="984806" w:themeColor="accent6" w:themeShade="80"/>
                <w:sz w:val="24"/>
                <w:szCs w:val="24"/>
                <w:lang w:val="en-GB"/>
              </w:rPr>
              <w:t>I</w:t>
            </w:r>
          </w:p>
          <w:p w14:paraId="79226C68" w14:textId="77777777" w:rsidR="00E14F8E" w:rsidRDefault="00E14F8E" w:rsidP="000F0781">
            <w:pPr>
              <w:spacing w:after="0"/>
              <w:jc w:val="center"/>
              <w:rPr>
                <w:rFonts w:ascii="Aptos" w:hAnsi="Aptos" w:cs="Arial"/>
                <w:b/>
                <w:bCs/>
                <w:color w:val="984806" w:themeColor="accent6" w:themeShade="80"/>
                <w:sz w:val="24"/>
                <w:szCs w:val="24"/>
              </w:rPr>
            </w:pPr>
            <w:r w:rsidRPr="00E14F8E">
              <w:rPr>
                <w:rFonts w:ascii="Aptos" w:hAnsi="Aptos" w:cs="Arial"/>
                <w:b/>
                <w:bCs/>
                <w:color w:val="984806" w:themeColor="accent6" w:themeShade="80"/>
                <w:sz w:val="24"/>
                <w:szCs w:val="24"/>
              </w:rPr>
              <w:t>OCEANIDS: Supporting the EU Blue Economy</w:t>
            </w:r>
          </w:p>
          <w:p w14:paraId="5D39387D" w14:textId="422675EB" w:rsidR="00EA1984" w:rsidRDefault="000F0781" w:rsidP="0C03994F">
            <w:pPr>
              <w:spacing w:after="0"/>
              <w:jc w:val="center"/>
              <w:rPr>
                <w:rFonts w:ascii="Aptos" w:hAnsi="Aptos" w:cs="Arial"/>
                <w:b/>
                <w:bCs/>
                <w:color w:val="984806" w:themeColor="accent6" w:themeShade="80"/>
                <w:sz w:val="24"/>
                <w:szCs w:val="24"/>
                <w:lang w:val="en-GB"/>
              </w:rPr>
            </w:pPr>
            <w:r w:rsidRPr="0C03994F">
              <w:rPr>
                <w:rFonts w:ascii="Aptos" w:hAnsi="Aptos"/>
                <w:b/>
                <w:bCs/>
                <w:sz w:val="24"/>
                <w:szCs w:val="24"/>
                <w:lang w:val="en-GB"/>
              </w:rPr>
              <w:t xml:space="preserve">(a discussion between </w:t>
            </w:r>
            <w:r w:rsidR="00E14F8E" w:rsidRPr="0C03994F">
              <w:rPr>
                <w:rFonts w:ascii="Aptos" w:hAnsi="Aptos"/>
                <w:b/>
                <w:bCs/>
                <w:sz w:val="24"/>
                <w:szCs w:val="24"/>
                <w:lang w:val="en-GB"/>
              </w:rPr>
              <w:t>EU representatives, and other EU Maritime alliances/associations</w:t>
            </w:r>
            <w:r w:rsidRPr="0C03994F">
              <w:rPr>
                <w:rFonts w:ascii="Aptos" w:hAnsi="Aptos"/>
                <w:b/>
                <w:bCs/>
                <w:sz w:val="24"/>
                <w:szCs w:val="24"/>
                <w:lang w:val="en-GB"/>
              </w:rPr>
              <w:t>)</w:t>
            </w:r>
          </w:p>
          <w:p w14:paraId="439FA6C2" w14:textId="1DD2DCEC" w:rsidR="00EA1984" w:rsidRDefault="00EA1984" w:rsidP="00266B83">
            <w:pPr>
              <w:spacing w:after="0"/>
              <w:jc w:val="center"/>
              <w:rPr>
                <w:rFonts w:ascii="Aptos" w:hAnsi="Aptos"/>
                <w:b/>
                <w:bCs/>
                <w:sz w:val="24"/>
                <w:szCs w:val="24"/>
                <w:lang w:val="en-GB"/>
              </w:rPr>
            </w:pPr>
          </w:p>
        </w:tc>
      </w:tr>
      <w:tr w:rsidR="00266B83" w:rsidRPr="003052BA" w14:paraId="718530B2" w14:textId="77777777" w:rsidTr="00266B83">
        <w:trPr>
          <w:trHeight w:val="619"/>
        </w:trPr>
        <w:tc>
          <w:tcPr>
            <w:tcW w:w="1755" w:type="dxa"/>
            <w:tcBorders>
              <w:top w:val="single" w:sz="4" w:space="0" w:color="0F243E" w:themeColor="text2" w:themeShade="80"/>
              <w:left w:val="single" w:sz="4" w:space="0" w:color="0F243E" w:themeColor="text2" w:themeShade="80"/>
              <w:bottom w:val="single" w:sz="2" w:space="0" w:color="99CCFF"/>
              <w:right w:val="single" w:sz="4" w:space="0" w:color="0F243E" w:themeColor="text2" w:themeShade="80"/>
            </w:tcBorders>
            <w:vAlign w:val="center"/>
          </w:tcPr>
          <w:p w14:paraId="22C3DA75" w14:textId="77777777" w:rsidR="00266B83" w:rsidRDefault="00266B83" w:rsidP="00266B83">
            <w:pPr>
              <w:spacing w:after="0"/>
              <w:jc w:val="center"/>
              <w:rPr>
                <w:rFonts w:ascii="Aptos" w:hAnsi="Aptos" w:cs="Arial"/>
                <w:b/>
                <w:bCs/>
                <w:sz w:val="24"/>
                <w:szCs w:val="24"/>
                <w:u w:val="single"/>
                <w:lang w:val="en-GB"/>
              </w:rPr>
            </w:pPr>
            <w:r w:rsidRPr="0C03994F">
              <w:rPr>
                <w:rFonts w:ascii="Aptos" w:hAnsi="Aptos"/>
                <w:sz w:val="24"/>
                <w:szCs w:val="24"/>
                <w:u w:val="single"/>
                <w:lang w:val="en-GB"/>
              </w:rPr>
              <w:lastRenderedPageBreak/>
              <w:t>Moderator: Margarita Chrysaki</w:t>
            </w:r>
          </w:p>
          <w:p w14:paraId="348E5795" w14:textId="77777777" w:rsidR="00266B83" w:rsidRDefault="00266B83" w:rsidP="00FD686E">
            <w:pPr>
              <w:spacing w:after="0"/>
              <w:jc w:val="center"/>
              <w:rPr>
                <w:rFonts w:ascii="Aptos" w:hAnsi="Aptos" w:cs="Arial"/>
                <w:b/>
                <w:color w:val="984806" w:themeColor="accent6" w:themeShade="80"/>
                <w:sz w:val="24"/>
                <w:szCs w:val="24"/>
                <w:lang w:val="en-GB"/>
              </w:rPr>
            </w:pPr>
          </w:p>
        </w:tc>
        <w:tc>
          <w:tcPr>
            <w:tcW w:w="8162" w:type="dxa"/>
            <w:gridSpan w:val="2"/>
            <w:tcBorders>
              <w:top w:val="single" w:sz="4" w:space="0" w:color="0F243E" w:themeColor="text2" w:themeShade="80"/>
              <w:left w:val="single" w:sz="4" w:space="0" w:color="0F243E" w:themeColor="text2" w:themeShade="80"/>
              <w:bottom w:val="single" w:sz="2" w:space="0" w:color="99CCFF"/>
              <w:right w:val="single" w:sz="4" w:space="0" w:color="0F243E" w:themeColor="text2" w:themeShade="80"/>
            </w:tcBorders>
            <w:vAlign w:val="center"/>
          </w:tcPr>
          <w:p w14:paraId="2B1CBB01" w14:textId="6D28064B" w:rsidR="003F15CA" w:rsidRPr="00BF3E5A" w:rsidRDefault="003F15CA" w:rsidP="00BF3E5A">
            <w:pPr>
              <w:pStyle w:val="ListParagraph"/>
              <w:spacing w:after="0"/>
              <w:rPr>
                <w:rFonts w:ascii="Aptos" w:hAnsi="Aptos" w:cs="Arial"/>
                <w:b/>
                <w:bCs/>
                <w:sz w:val="24"/>
                <w:szCs w:val="24"/>
                <w:lang w:val="en-GB"/>
              </w:rPr>
            </w:pPr>
          </w:p>
          <w:p w14:paraId="50A0C4C9" w14:textId="49F5B6DC" w:rsidR="00266B83" w:rsidRPr="00BF3E5A" w:rsidRDefault="00266B83" w:rsidP="00266B83">
            <w:pPr>
              <w:pStyle w:val="ListParagraph"/>
              <w:numPr>
                <w:ilvl w:val="0"/>
                <w:numId w:val="28"/>
              </w:numPr>
              <w:spacing w:after="0"/>
              <w:jc w:val="center"/>
              <w:rPr>
                <w:rFonts w:ascii="Aptos" w:hAnsi="Aptos" w:cs="Arial"/>
                <w:b/>
                <w:bCs/>
                <w:sz w:val="24"/>
                <w:szCs w:val="24"/>
                <w:lang w:val="en-GB"/>
              </w:rPr>
            </w:pPr>
            <w:r w:rsidRPr="00BF3E5A">
              <w:rPr>
                <w:rFonts w:ascii="Aptos" w:hAnsi="Aptos" w:cs="Arial"/>
                <w:b/>
                <w:bCs/>
                <w:sz w:val="24"/>
                <w:szCs w:val="24"/>
                <w:lang w:val="en-GB"/>
              </w:rPr>
              <w:t>Afroditi Mathioudaki, CDP</w:t>
            </w:r>
          </w:p>
          <w:p w14:paraId="7A91DC52" w14:textId="5C8048C1" w:rsidR="00BF3E5A" w:rsidRPr="00BF3E5A" w:rsidRDefault="00BF3E5A" w:rsidP="00266B83">
            <w:pPr>
              <w:pStyle w:val="ListParagraph"/>
              <w:numPr>
                <w:ilvl w:val="0"/>
                <w:numId w:val="28"/>
              </w:numPr>
              <w:spacing w:after="0"/>
              <w:jc w:val="center"/>
              <w:rPr>
                <w:rFonts w:ascii="Aptos" w:hAnsi="Aptos" w:cs="Arial"/>
                <w:b/>
                <w:bCs/>
                <w:sz w:val="24"/>
                <w:szCs w:val="24"/>
                <w:lang w:val="en-GB"/>
              </w:rPr>
            </w:pPr>
            <w:r w:rsidRPr="00BF3E5A">
              <w:rPr>
                <w:rFonts w:ascii="Aptos" w:hAnsi="Aptos" w:cs="Arial"/>
                <w:b/>
                <w:bCs/>
                <w:sz w:val="24"/>
                <w:szCs w:val="24"/>
              </w:rPr>
              <w:t>Justine Brossard</w:t>
            </w:r>
            <w:r w:rsidRPr="00BF3E5A">
              <w:rPr>
                <w:rFonts w:ascii="Aptos" w:hAnsi="Aptos" w:cs="Arial"/>
                <w:b/>
                <w:bCs/>
                <w:sz w:val="24"/>
                <w:szCs w:val="24"/>
                <w:lang w:val="en-GB"/>
              </w:rPr>
              <w:t xml:space="preserve">, </w:t>
            </w:r>
            <w:r w:rsidRPr="00BF3E5A">
              <w:rPr>
                <w:rFonts w:ascii="Aptos" w:hAnsi="Aptos"/>
                <w:b/>
                <w:bCs/>
                <w:sz w:val="24"/>
                <w:szCs w:val="24"/>
                <w:lang w:val="en-GB" w:eastAsia="en-GB"/>
              </w:rPr>
              <w:t xml:space="preserve"> </w:t>
            </w:r>
            <w:r w:rsidRPr="00BF3E5A">
              <w:rPr>
                <w:rFonts w:ascii="Aptos" w:hAnsi="Aptos"/>
                <w:b/>
                <w:bCs/>
                <w:sz w:val="24"/>
                <w:szCs w:val="24"/>
              </w:rPr>
              <w:t xml:space="preserve"> </w:t>
            </w:r>
            <w:r w:rsidRPr="00BF3E5A">
              <w:rPr>
                <w:rFonts w:ascii="Aptos" w:hAnsi="Aptos"/>
                <w:b/>
                <w:bCs/>
                <w:sz w:val="24"/>
                <w:szCs w:val="24"/>
                <w:lang w:val="en-GB" w:eastAsia="en-GB"/>
              </w:rPr>
              <w:t xml:space="preserve">Conference of Peripheral Maritime Regions (CPMR) </w:t>
            </w:r>
            <w:r w:rsidRPr="00BF3E5A">
              <w:rPr>
                <w:rFonts w:ascii="Aptos" w:hAnsi="Aptos" w:cs="Arial"/>
                <w:b/>
                <w:bCs/>
                <w:sz w:val="24"/>
                <w:szCs w:val="24"/>
                <w:lang w:val="en-GB"/>
              </w:rPr>
              <w:t xml:space="preserve"> </w:t>
            </w:r>
          </w:p>
          <w:p w14:paraId="328D0D72" w14:textId="13864DD4" w:rsidR="00266B83" w:rsidRPr="00BF3E5A" w:rsidRDefault="00C06975" w:rsidP="005B5B4C">
            <w:pPr>
              <w:pStyle w:val="ListParagraph"/>
              <w:numPr>
                <w:ilvl w:val="0"/>
                <w:numId w:val="28"/>
              </w:numPr>
              <w:spacing w:after="0"/>
              <w:jc w:val="center"/>
              <w:rPr>
                <w:rFonts w:ascii="Aptos" w:hAnsi="Aptos" w:cs="Arial"/>
                <w:b/>
                <w:bCs/>
                <w:sz w:val="24"/>
                <w:szCs w:val="24"/>
                <w:lang w:val="en-GB"/>
              </w:rPr>
            </w:pPr>
            <w:r w:rsidRPr="00BF3E5A">
              <w:rPr>
                <w:rFonts w:ascii="Aptos" w:hAnsi="Aptos" w:cs="Arial"/>
                <w:b/>
                <w:bCs/>
                <w:sz w:val="24"/>
                <w:szCs w:val="24"/>
                <w:lang w:val="en-GB"/>
              </w:rPr>
              <w:t xml:space="preserve">Muriel Lux, </w:t>
            </w:r>
            <w:r w:rsidR="00266B83" w:rsidRPr="00BF3E5A">
              <w:rPr>
                <w:rFonts w:ascii="Aptos" w:hAnsi="Aptos" w:cs="Arial"/>
                <w:b/>
                <w:bCs/>
                <w:sz w:val="24"/>
                <w:szCs w:val="24"/>
                <w:lang w:val="en-GB"/>
              </w:rPr>
              <w:t>Mercator Ocean</w:t>
            </w:r>
          </w:p>
          <w:p w14:paraId="45C858C2" w14:textId="3394151D" w:rsidR="00BF3E5A" w:rsidRPr="00BF3E5A" w:rsidRDefault="00BF3E5A" w:rsidP="00BF3E5A">
            <w:pPr>
              <w:pStyle w:val="ListParagraph"/>
              <w:numPr>
                <w:ilvl w:val="0"/>
                <w:numId w:val="28"/>
              </w:numPr>
              <w:spacing w:after="0"/>
              <w:jc w:val="center"/>
              <w:rPr>
                <w:rFonts w:ascii="Aptos" w:hAnsi="Aptos" w:cs="Arial"/>
                <w:b/>
                <w:bCs/>
                <w:sz w:val="24"/>
                <w:szCs w:val="24"/>
                <w:lang w:val="en-GB"/>
              </w:rPr>
            </w:pPr>
            <w:r w:rsidRPr="00BF3E5A">
              <w:rPr>
                <w:rFonts w:ascii="Aptos" w:hAnsi="Aptos" w:cs="Arial"/>
                <w:b/>
                <w:bCs/>
                <w:sz w:val="24"/>
                <w:szCs w:val="24"/>
                <w:lang w:val="en-GB"/>
              </w:rPr>
              <w:t xml:space="preserve">Linn Söderpalm, </w:t>
            </w:r>
            <w:r w:rsidRPr="00BF3E5A">
              <w:rPr>
                <w:rFonts w:ascii="Aptos" w:hAnsi="Aptos"/>
                <w:b/>
                <w:bCs/>
                <w:sz w:val="24"/>
                <w:szCs w:val="24"/>
              </w:rPr>
              <w:t xml:space="preserve"> </w:t>
            </w:r>
            <w:r w:rsidRPr="00BF3E5A">
              <w:rPr>
                <w:rFonts w:ascii="Aptos" w:hAnsi="Aptos" w:cs="Arial"/>
                <w:b/>
                <w:bCs/>
                <w:sz w:val="24"/>
                <w:szCs w:val="24"/>
                <w:lang w:val="en-GB"/>
              </w:rPr>
              <w:t>European Community Shipowners' Association (ECSA)</w:t>
            </w:r>
          </w:p>
          <w:p w14:paraId="70D9ACFA" w14:textId="5F9AD4FD" w:rsidR="00BF3E5A" w:rsidRPr="00BF3E5A" w:rsidRDefault="00BF3E5A" w:rsidP="00BF3E5A">
            <w:pPr>
              <w:pStyle w:val="ListParagraph"/>
              <w:numPr>
                <w:ilvl w:val="0"/>
                <w:numId w:val="28"/>
              </w:numPr>
              <w:spacing w:after="0"/>
              <w:jc w:val="center"/>
              <w:rPr>
                <w:rFonts w:ascii="Aptos" w:hAnsi="Aptos" w:cs="Arial"/>
                <w:b/>
                <w:bCs/>
                <w:sz w:val="24"/>
                <w:szCs w:val="24"/>
                <w:lang w:val="en-GB"/>
              </w:rPr>
            </w:pPr>
            <w:r w:rsidRPr="00BF3E5A">
              <w:rPr>
                <w:rFonts w:ascii="Aptos" w:hAnsi="Aptos" w:cs="Arial"/>
                <w:b/>
                <w:bCs/>
                <w:sz w:val="24"/>
                <w:szCs w:val="24"/>
                <w:lang w:val="en-GB"/>
              </w:rPr>
              <w:t xml:space="preserve">Piotr Krasnicki, </w:t>
            </w:r>
            <w:r w:rsidRPr="00BF3E5A">
              <w:rPr>
                <w:rFonts w:ascii="Aptos" w:hAnsi="Aptos" w:cs="Arial"/>
                <w:b/>
                <w:bCs/>
                <w:sz w:val="24"/>
                <w:szCs w:val="24"/>
                <w:shd w:val="clear" w:color="auto" w:fill="FFFFFF"/>
              </w:rPr>
              <w:t>The</w:t>
            </w:r>
            <w:r w:rsidRPr="00BF3E5A">
              <w:rPr>
                <w:rFonts w:ascii="Aptos" w:hAnsi="Aptos" w:cs="Arial"/>
                <w:b/>
                <w:bCs/>
                <w:sz w:val="24"/>
                <w:szCs w:val="24"/>
              </w:rPr>
              <w:t> European Sea Ports Organisation</w:t>
            </w:r>
            <w:r w:rsidRPr="00BF3E5A">
              <w:rPr>
                <w:rFonts w:ascii="Aptos" w:hAnsi="Aptos" w:cs="Arial"/>
                <w:b/>
                <w:bCs/>
                <w:sz w:val="24"/>
                <w:szCs w:val="24"/>
                <w:lang w:val="en-GB"/>
              </w:rPr>
              <w:t> (ESPO)</w:t>
            </w:r>
          </w:p>
          <w:p w14:paraId="53C2C179" w14:textId="77777777" w:rsidR="00266B83" w:rsidRPr="004404F9" w:rsidRDefault="00266B83" w:rsidP="003F15CA">
            <w:pPr>
              <w:pStyle w:val="ListParagraph"/>
              <w:spacing w:after="0"/>
              <w:rPr>
                <w:rFonts w:ascii="Aptos" w:hAnsi="Aptos" w:cs="Arial"/>
                <w:b/>
                <w:bCs/>
                <w:color w:val="984806" w:themeColor="accent6" w:themeShade="80"/>
                <w:sz w:val="24"/>
                <w:szCs w:val="24"/>
                <w:lang w:val="en-GB"/>
              </w:rPr>
            </w:pPr>
          </w:p>
        </w:tc>
      </w:tr>
      <w:tr w:rsidR="006C1CEF" w:rsidRPr="00006F6D" w14:paraId="2E4CAE26" w14:textId="77777777" w:rsidTr="49991D0B">
        <w:trPr>
          <w:trHeight w:val="279"/>
        </w:trPr>
        <w:tc>
          <w:tcPr>
            <w:tcW w:w="17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6A6A6" w:themeFill="background1" w:themeFillShade="A6"/>
            <w:vAlign w:val="center"/>
          </w:tcPr>
          <w:p w14:paraId="0B81F7B6" w14:textId="1A51F4F4" w:rsidR="006C1CEF" w:rsidRPr="00B87894" w:rsidRDefault="006C1CEF" w:rsidP="006C6C01">
            <w:pPr>
              <w:spacing w:before="20" w:after="20" w:line="240" w:lineRule="auto"/>
              <w:jc w:val="center"/>
              <w:rPr>
                <w:rFonts w:ascii="Aptos" w:hAnsi="Aptos" w:cs="Arial"/>
                <w:bCs/>
                <w:color w:val="FFFFFF" w:themeColor="background1"/>
                <w:sz w:val="24"/>
                <w:szCs w:val="24"/>
                <w:lang w:val="en-GB"/>
              </w:rPr>
            </w:pPr>
            <w:r w:rsidRPr="00B87894">
              <w:rPr>
                <w:rFonts w:ascii="Aptos" w:hAnsi="Aptos" w:cs="Arial"/>
                <w:bCs/>
                <w:color w:val="FFFFFF" w:themeColor="background1"/>
                <w:sz w:val="24"/>
                <w:szCs w:val="24"/>
                <w:lang w:val="en-GB"/>
              </w:rPr>
              <w:t>1</w:t>
            </w:r>
            <w:r w:rsidR="00FF7BCE">
              <w:rPr>
                <w:rFonts w:ascii="Aptos" w:hAnsi="Aptos" w:cs="Arial"/>
                <w:bCs/>
                <w:color w:val="FFFFFF" w:themeColor="background1"/>
                <w:sz w:val="24"/>
                <w:szCs w:val="24"/>
                <w:lang w:val="en-GB"/>
              </w:rPr>
              <w:t>5</w:t>
            </w:r>
            <w:r w:rsidR="00EA1984">
              <w:rPr>
                <w:rFonts w:ascii="Aptos" w:hAnsi="Aptos" w:cs="Arial"/>
                <w:bCs/>
                <w:color w:val="FFFFFF" w:themeColor="background1"/>
                <w:sz w:val="24"/>
                <w:szCs w:val="24"/>
                <w:lang w:val="en-GB"/>
              </w:rPr>
              <w:t>:</w:t>
            </w:r>
            <w:r w:rsidR="003D2683">
              <w:rPr>
                <w:rFonts w:ascii="Aptos" w:hAnsi="Aptos" w:cs="Arial"/>
                <w:bCs/>
                <w:color w:val="FFFFFF" w:themeColor="background1"/>
                <w:sz w:val="24"/>
                <w:szCs w:val="24"/>
                <w:lang w:val="en-GB"/>
              </w:rPr>
              <w:t>10</w:t>
            </w:r>
            <w:r w:rsidR="00EA1984">
              <w:rPr>
                <w:rFonts w:ascii="Aptos" w:hAnsi="Aptos" w:cs="Arial"/>
                <w:bCs/>
                <w:color w:val="FFFFFF" w:themeColor="background1"/>
                <w:sz w:val="24"/>
                <w:szCs w:val="24"/>
                <w:lang w:val="en-GB"/>
              </w:rPr>
              <w:t>-15:</w:t>
            </w:r>
            <w:r w:rsidR="00FF7BCE">
              <w:rPr>
                <w:rFonts w:ascii="Aptos" w:hAnsi="Aptos" w:cs="Arial"/>
                <w:bCs/>
                <w:color w:val="FFFFFF" w:themeColor="background1"/>
                <w:sz w:val="24"/>
                <w:szCs w:val="24"/>
                <w:lang w:val="en-GB"/>
              </w:rPr>
              <w:t>2</w:t>
            </w:r>
            <w:r w:rsidR="006261B5">
              <w:rPr>
                <w:rFonts w:ascii="Aptos" w:hAnsi="Aptos" w:cs="Arial"/>
                <w:bCs/>
                <w:color w:val="FFFFFF" w:themeColor="background1"/>
                <w:sz w:val="24"/>
                <w:szCs w:val="24"/>
                <w:lang w:val="en-GB"/>
              </w:rPr>
              <w:t>0</w:t>
            </w:r>
          </w:p>
        </w:tc>
        <w:tc>
          <w:tcPr>
            <w:tcW w:w="8162"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6A6A6" w:themeFill="background1" w:themeFillShade="A6"/>
            <w:vAlign w:val="center"/>
          </w:tcPr>
          <w:p w14:paraId="56F93B6A" w14:textId="77777777" w:rsidR="000F0781" w:rsidRDefault="000F0781" w:rsidP="006C6C01">
            <w:pPr>
              <w:spacing w:after="0"/>
              <w:rPr>
                <w:rFonts w:ascii="Aptos" w:hAnsi="Aptos"/>
                <w:b/>
                <w:color w:val="FFFFFF" w:themeColor="background1"/>
                <w:sz w:val="24"/>
                <w:szCs w:val="24"/>
                <w:lang w:val="en-GB"/>
              </w:rPr>
            </w:pPr>
          </w:p>
          <w:p w14:paraId="22D30CC6" w14:textId="7A5982BB" w:rsidR="006C1CEF" w:rsidRDefault="00F205BC" w:rsidP="006C6C01">
            <w:pPr>
              <w:spacing w:after="0"/>
              <w:rPr>
                <w:rFonts w:ascii="Aptos" w:hAnsi="Aptos"/>
                <w:b/>
                <w:color w:val="FFFFFF" w:themeColor="background1"/>
                <w:sz w:val="24"/>
                <w:szCs w:val="24"/>
                <w:lang w:val="en-GB"/>
              </w:rPr>
            </w:pPr>
            <w:r w:rsidRPr="00912D0C">
              <w:rPr>
                <w:rFonts w:ascii="Aptos" w:hAnsi="Aptos"/>
                <w:b/>
                <w:color w:val="FFFFFF" w:themeColor="background1"/>
                <w:sz w:val="24"/>
                <w:szCs w:val="24"/>
                <w:lang w:val="en-GB"/>
              </w:rPr>
              <w:t>Q&amp;A session</w:t>
            </w:r>
          </w:p>
          <w:p w14:paraId="1408BD23" w14:textId="4A693893" w:rsidR="000F0781" w:rsidRPr="00912D0C" w:rsidRDefault="000F0781" w:rsidP="006C6C01">
            <w:pPr>
              <w:spacing w:after="0"/>
              <w:rPr>
                <w:rFonts w:ascii="Aptos" w:hAnsi="Aptos" w:cs="Arial"/>
                <w:b/>
                <w:color w:val="FFFFFF" w:themeColor="background1"/>
                <w:sz w:val="24"/>
                <w:szCs w:val="24"/>
                <w:lang w:val="en-GB"/>
              </w:rPr>
            </w:pPr>
          </w:p>
        </w:tc>
      </w:tr>
      <w:tr w:rsidR="000F0781" w:rsidRPr="00006F6D" w14:paraId="60FC4759" w14:textId="77777777" w:rsidTr="49991D0B">
        <w:trPr>
          <w:trHeight w:val="279"/>
        </w:trPr>
        <w:tc>
          <w:tcPr>
            <w:tcW w:w="17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DD9C3" w:themeFill="background2" w:themeFillShade="E6"/>
            <w:vAlign w:val="center"/>
          </w:tcPr>
          <w:p w14:paraId="0AA2F0EE" w14:textId="39C00859" w:rsidR="000F0781" w:rsidRPr="00B87894" w:rsidRDefault="000F0781" w:rsidP="000F0781">
            <w:pPr>
              <w:spacing w:before="20" w:after="20" w:line="240" w:lineRule="auto"/>
              <w:jc w:val="center"/>
              <w:rPr>
                <w:rFonts w:ascii="Aptos" w:hAnsi="Aptos" w:cs="Arial"/>
                <w:bCs/>
                <w:color w:val="FFFFFF" w:themeColor="background1"/>
                <w:sz w:val="24"/>
                <w:szCs w:val="24"/>
                <w:lang w:val="en-GB"/>
              </w:rPr>
            </w:pPr>
            <w:r>
              <w:rPr>
                <w:rFonts w:ascii="Aptos" w:hAnsi="Aptos" w:cs="Arial"/>
                <w:b/>
                <w:color w:val="984806" w:themeColor="accent6" w:themeShade="80"/>
                <w:sz w:val="24"/>
                <w:szCs w:val="24"/>
                <w:lang w:val="en-GB"/>
              </w:rPr>
              <w:t>1</w:t>
            </w:r>
            <w:r w:rsidR="00E14F8E">
              <w:rPr>
                <w:rFonts w:ascii="Aptos" w:hAnsi="Aptos" w:cs="Arial"/>
                <w:b/>
                <w:color w:val="984806" w:themeColor="accent6" w:themeShade="80"/>
                <w:sz w:val="24"/>
                <w:szCs w:val="24"/>
                <w:lang w:val="en-GB"/>
              </w:rPr>
              <w:t>5</w:t>
            </w:r>
            <w:r>
              <w:rPr>
                <w:rFonts w:ascii="Aptos" w:hAnsi="Aptos" w:cs="Arial"/>
                <w:b/>
                <w:color w:val="984806" w:themeColor="accent6" w:themeShade="80"/>
                <w:sz w:val="24"/>
                <w:szCs w:val="24"/>
                <w:lang w:val="en-GB"/>
              </w:rPr>
              <w:t>:</w:t>
            </w:r>
            <w:r w:rsidR="00FF7BCE">
              <w:rPr>
                <w:rFonts w:ascii="Aptos" w:hAnsi="Aptos" w:cs="Arial"/>
                <w:b/>
                <w:color w:val="984806" w:themeColor="accent6" w:themeShade="80"/>
                <w:sz w:val="24"/>
                <w:szCs w:val="24"/>
                <w:lang w:val="en-GB"/>
              </w:rPr>
              <w:t>2</w:t>
            </w:r>
            <w:r>
              <w:rPr>
                <w:rFonts w:ascii="Aptos" w:hAnsi="Aptos" w:cs="Arial"/>
                <w:b/>
                <w:color w:val="984806" w:themeColor="accent6" w:themeShade="80"/>
                <w:sz w:val="24"/>
                <w:szCs w:val="24"/>
                <w:lang w:val="en-GB"/>
              </w:rPr>
              <w:t>0-1</w:t>
            </w:r>
            <w:r w:rsidR="00E14F8E">
              <w:rPr>
                <w:rFonts w:ascii="Aptos" w:hAnsi="Aptos" w:cs="Arial"/>
                <w:b/>
                <w:color w:val="984806" w:themeColor="accent6" w:themeShade="80"/>
                <w:sz w:val="24"/>
                <w:szCs w:val="24"/>
                <w:lang w:val="en-GB"/>
              </w:rPr>
              <w:t>6</w:t>
            </w:r>
            <w:r>
              <w:rPr>
                <w:rFonts w:ascii="Aptos" w:hAnsi="Aptos" w:cs="Arial"/>
                <w:b/>
                <w:color w:val="984806" w:themeColor="accent6" w:themeShade="80"/>
                <w:sz w:val="24"/>
                <w:szCs w:val="24"/>
                <w:lang w:val="en-GB"/>
              </w:rPr>
              <w:t>:</w:t>
            </w:r>
            <w:r w:rsidR="00FF7BCE">
              <w:rPr>
                <w:rFonts w:ascii="Aptos" w:hAnsi="Aptos" w:cs="Arial"/>
                <w:b/>
                <w:color w:val="984806" w:themeColor="accent6" w:themeShade="80"/>
                <w:sz w:val="24"/>
                <w:szCs w:val="24"/>
                <w:lang w:val="en-GB"/>
              </w:rPr>
              <w:t>2</w:t>
            </w:r>
            <w:r>
              <w:rPr>
                <w:rFonts w:ascii="Aptos" w:hAnsi="Aptos" w:cs="Arial"/>
                <w:b/>
                <w:color w:val="984806" w:themeColor="accent6" w:themeShade="80"/>
                <w:sz w:val="24"/>
                <w:szCs w:val="24"/>
                <w:lang w:val="en-GB"/>
              </w:rPr>
              <w:t>0</w:t>
            </w:r>
          </w:p>
        </w:tc>
        <w:tc>
          <w:tcPr>
            <w:tcW w:w="8162"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DD9C3" w:themeFill="background2" w:themeFillShade="E6"/>
            <w:vAlign w:val="center"/>
          </w:tcPr>
          <w:p w14:paraId="786C3C2E" w14:textId="4B1E71D0" w:rsidR="00AE234C" w:rsidRDefault="000F0781" w:rsidP="000F0781">
            <w:pPr>
              <w:spacing w:after="0"/>
              <w:jc w:val="center"/>
              <w:rPr>
                <w:rFonts w:ascii="Times New Roman" w:hAnsi="Times New Roman"/>
                <w:sz w:val="24"/>
                <w:szCs w:val="24"/>
                <w:lang w:val="en-GB" w:eastAsia="en-GB"/>
              </w:rPr>
            </w:pPr>
            <w:r>
              <w:rPr>
                <w:rFonts w:ascii="Aptos" w:hAnsi="Aptos" w:cs="Arial"/>
                <w:b/>
                <w:bCs/>
                <w:color w:val="984806" w:themeColor="accent6" w:themeShade="80"/>
                <w:sz w:val="24"/>
                <w:szCs w:val="24"/>
                <w:lang w:val="en-GB"/>
              </w:rPr>
              <w:t xml:space="preserve">Session IV: </w:t>
            </w:r>
            <w:r w:rsidRPr="0C03994F">
              <w:rPr>
                <w:rFonts w:ascii="Aptos" w:hAnsi="Aptos" w:cs="Arial"/>
                <w:b/>
                <w:bCs/>
                <w:color w:val="984806" w:themeColor="accent6" w:themeShade="80"/>
                <w:sz w:val="24"/>
                <w:szCs w:val="24"/>
                <w:lang w:val="en-GB"/>
              </w:rPr>
              <w:t>Panel discussion III</w:t>
            </w:r>
          </w:p>
          <w:p w14:paraId="01DA2561" w14:textId="3BA44A87" w:rsidR="000F0781" w:rsidRDefault="00137BEE" w:rsidP="000F0781">
            <w:pPr>
              <w:spacing w:after="0"/>
              <w:jc w:val="center"/>
              <w:rPr>
                <w:rFonts w:ascii="Aptos" w:hAnsi="Aptos" w:cs="Arial"/>
                <w:b/>
                <w:bCs/>
                <w:color w:val="984806" w:themeColor="accent6" w:themeShade="80"/>
                <w:sz w:val="24"/>
                <w:szCs w:val="24"/>
                <w:lang w:val="en-GB"/>
              </w:rPr>
            </w:pPr>
            <w:r w:rsidRPr="00137BEE">
              <w:rPr>
                <w:rFonts w:ascii="Aptos" w:hAnsi="Aptos" w:cs="Arial"/>
                <w:b/>
                <w:bCs/>
                <w:color w:val="984806" w:themeColor="accent6" w:themeShade="80"/>
                <w:sz w:val="24"/>
                <w:szCs w:val="24"/>
              </w:rPr>
              <w:t>Decision Support: From Data to Service Value Chain for Marine Spatial Planning</w:t>
            </w:r>
          </w:p>
          <w:p w14:paraId="28019D4C" w14:textId="60ACEC9A" w:rsidR="000F0781" w:rsidRPr="00912D0C" w:rsidRDefault="00137BEE" w:rsidP="00CA55EC">
            <w:pPr>
              <w:spacing w:after="0"/>
              <w:jc w:val="center"/>
              <w:rPr>
                <w:rFonts w:ascii="Aptos" w:hAnsi="Aptos" w:cs="Arial"/>
                <w:b/>
                <w:bCs/>
                <w:sz w:val="24"/>
                <w:szCs w:val="24"/>
                <w:u w:val="single"/>
                <w:lang w:val="en-GB"/>
              </w:rPr>
            </w:pPr>
            <w:r w:rsidRPr="00CA55EC">
              <w:rPr>
                <w:rFonts w:ascii="Aptos" w:hAnsi="Aptos"/>
                <w:b/>
                <w:bCs/>
                <w:sz w:val="24"/>
                <w:szCs w:val="24"/>
                <w:lang w:val="en-GB"/>
              </w:rPr>
              <w:t>(a discussion between European Data Network coordinators and industry representatives)</w:t>
            </w:r>
          </w:p>
        </w:tc>
      </w:tr>
      <w:tr w:rsidR="00266B83" w:rsidRPr="00006F6D" w14:paraId="4F894A96" w14:textId="77777777" w:rsidTr="00266B83">
        <w:trPr>
          <w:trHeight w:val="279"/>
        </w:trPr>
        <w:tc>
          <w:tcPr>
            <w:tcW w:w="17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14:paraId="108591A6" w14:textId="49FBE4A9" w:rsidR="00266B83" w:rsidRDefault="00266B83" w:rsidP="000F0781">
            <w:pPr>
              <w:spacing w:before="20" w:after="20" w:line="240" w:lineRule="auto"/>
              <w:jc w:val="center"/>
              <w:rPr>
                <w:rFonts w:ascii="Aptos" w:hAnsi="Aptos" w:cs="Arial"/>
                <w:b/>
                <w:color w:val="984806" w:themeColor="accent6" w:themeShade="80"/>
                <w:sz w:val="24"/>
                <w:szCs w:val="24"/>
                <w:lang w:val="en-GB"/>
              </w:rPr>
            </w:pPr>
            <w:r w:rsidRPr="0C03994F">
              <w:rPr>
                <w:rFonts w:ascii="Aptos" w:hAnsi="Aptos"/>
                <w:sz w:val="24"/>
                <w:szCs w:val="24"/>
                <w:u w:val="single"/>
                <w:lang w:val="en-GB"/>
              </w:rPr>
              <w:t>Moderator: EARSC</w:t>
            </w:r>
          </w:p>
        </w:tc>
        <w:tc>
          <w:tcPr>
            <w:tcW w:w="8162"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14:paraId="4701079B" w14:textId="6D6CF5A4" w:rsidR="00B13664" w:rsidRPr="00CA55EC" w:rsidRDefault="002C7289" w:rsidP="00266B83">
            <w:pPr>
              <w:pStyle w:val="ListParagraph"/>
              <w:numPr>
                <w:ilvl w:val="0"/>
                <w:numId w:val="28"/>
              </w:numPr>
              <w:spacing w:after="0"/>
              <w:jc w:val="center"/>
              <w:rPr>
                <w:rFonts w:ascii="Aptos" w:hAnsi="Aptos" w:cs="Arial"/>
                <w:b/>
                <w:bCs/>
                <w:color w:val="984806" w:themeColor="accent6" w:themeShade="80"/>
                <w:sz w:val="24"/>
                <w:szCs w:val="24"/>
                <w:lang w:val="en-GB"/>
              </w:rPr>
            </w:pPr>
            <w:r>
              <w:rPr>
                <w:rFonts w:ascii="Aptos" w:hAnsi="Aptos" w:cs="Arial"/>
                <w:b/>
                <w:bCs/>
                <w:sz w:val="24"/>
                <w:szCs w:val="24"/>
                <w:lang w:val="en-GB"/>
              </w:rPr>
              <w:t xml:space="preserve">Conor Delaney, </w:t>
            </w:r>
            <w:r w:rsidR="00B13664" w:rsidRPr="00266B83">
              <w:rPr>
                <w:rFonts w:ascii="Aptos" w:hAnsi="Aptos" w:cs="Arial"/>
                <w:b/>
                <w:bCs/>
                <w:sz w:val="24"/>
                <w:szCs w:val="24"/>
                <w:lang w:val="en-GB"/>
              </w:rPr>
              <w:t>EMODnet</w:t>
            </w:r>
          </w:p>
          <w:p w14:paraId="71EEF1A8" w14:textId="0788CA96" w:rsidR="00266B83" w:rsidRPr="00CA55EC" w:rsidRDefault="002C7289" w:rsidP="00266B83">
            <w:pPr>
              <w:pStyle w:val="ListParagraph"/>
              <w:numPr>
                <w:ilvl w:val="0"/>
                <w:numId w:val="28"/>
              </w:numPr>
              <w:spacing w:after="0"/>
              <w:jc w:val="center"/>
              <w:rPr>
                <w:rFonts w:ascii="Aptos" w:hAnsi="Aptos" w:cs="Arial"/>
                <w:b/>
                <w:bCs/>
                <w:color w:val="984806" w:themeColor="accent6" w:themeShade="80"/>
                <w:sz w:val="24"/>
                <w:szCs w:val="24"/>
                <w:lang w:val="en-GB"/>
              </w:rPr>
            </w:pPr>
            <w:r w:rsidRPr="002C7289">
              <w:rPr>
                <w:rFonts w:ascii="Aptos" w:hAnsi="Aptos" w:cs="Arial"/>
                <w:b/>
                <w:bCs/>
                <w:sz w:val="24"/>
                <w:szCs w:val="24"/>
              </w:rPr>
              <w:t>Antoine Mangin</w:t>
            </w:r>
            <w:r>
              <w:rPr>
                <w:rFonts w:ascii="Aptos" w:hAnsi="Aptos" w:cs="Arial"/>
                <w:b/>
                <w:bCs/>
                <w:sz w:val="24"/>
                <w:szCs w:val="24"/>
              </w:rPr>
              <w:t>,</w:t>
            </w:r>
            <w:r>
              <w:rPr>
                <w:rFonts w:ascii="Aptos" w:hAnsi="Aptos" w:cs="Arial"/>
                <w:b/>
                <w:bCs/>
                <w:sz w:val="24"/>
                <w:szCs w:val="24"/>
                <w:lang w:val="en-GB"/>
              </w:rPr>
              <w:t xml:space="preserve"> </w:t>
            </w:r>
            <w:r w:rsidR="00266B83" w:rsidRPr="00266B83">
              <w:rPr>
                <w:rFonts w:ascii="Aptos" w:hAnsi="Aptos" w:cs="Arial"/>
                <w:b/>
                <w:bCs/>
                <w:sz w:val="24"/>
                <w:szCs w:val="24"/>
                <w:lang w:val="en-GB"/>
              </w:rPr>
              <w:t>ACRI ST</w:t>
            </w:r>
          </w:p>
          <w:p w14:paraId="484D3BBD" w14:textId="39F3E9D4" w:rsidR="00477E80" w:rsidRPr="00CA55EC" w:rsidRDefault="002C7289" w:rsidP="00266B83">
            <w:pPr>
              <w:pStyle w:val="ListParagraph"/>
              <w:numPr>
                <w:ilvl w:val="0"/>
                <w:numId w:val="28"/>
              </w:numPr>
              <w:spacing w:after="0"/>
              <w:jc w:val="center"/>
              <w:rPr>
                <w:rFonts w:ascii="Aptos" w:hAnsi="Aptos" w:cs="Arial"/>
                <w:b/>
                <w:bCs/>
                <w:sz w:val="24"/>
                <w:szCs w:val="24"/>
                <w:lang w:val="en-GB"/>
              </w:rPr>
            </w:pPr>
            <w:r w:rsidRPr="002C7289">
              <w:rPr>
                <w:rFonts w:ascii="Aptos" w:hAnsi="Aptos" w:cs="Arial"/>
                <w:b/>
                <w:bCs/>
                <w:sz w:val="24"/>
                <w:szCs w:val="24"/>
              </w:rPr>
              <w:t>Anica Huck</w:t>
            </w:r>
            <w:r>
              <w:rPr>
                <w:rFonts w:ascii="Aptos" w:hAnsi="Aptos" w:cs="Arial"/>
                <w:b/>
                <w:bCs/>
                <w:sz w:val="24"/>
                <w:szCs w:val="24"/>
              </w:rPr>
              <w:t xml:space="preserve">, </w:t>
            </w:r>
            <w:r w:rsidR="00477E80" w:rsidRPr="00CA55EC">
              <w:rPr>
                <w:rFonts w:ascii="Aptos" w:hAnsi="Aptos" w:cs="Arial"/>
                <w:b/>
                <w:bCs/>
                <w:sz w:val="24"/>
                <w:szCs w:val="24"/>
                <w:lang w:val="en-GB"/>
              </w:rPr>
              <w:t>E</w:t>
            </w:r>
            <w:r w:rsidR="00477E80">
              <w:rPr>
                <w:rFonts w:ascii="Aptos" w:hAnsi="Aptos" w:cs="Arial"/>
                <w:b/>
                <w:bCs/>
                <w:sz w:val="24"/>
                <w:szCs w:val="24"/>
                <w:lang w:val="en-GB"/>
              </w:rPr>
              <w:t>uropean Space Imaging</w:t>
            </w:r>
          </w:p>
          <w:p w14:paraId="71FEF140" w14:textId="31829F3C" w:rsidR="00266B83" w:rsidRPr="00266B83" w:rsidRDefault="002C7289" w:rsidP="00266B83">
            <w:pPr>
              <w:pStyle w:val="ListParagraph"/>
              <w:numPr>
                <w:ilvl w:val="0"/>
                <w:numId w:val="28"/>
              </w:numPr>
              <w:spacing w:after="0"/>
              <w:jc w:val="center"/>
              <w:rPr>
                <w:rFonts w:ascii="Aptos" w:hAnsi="Aptos" w:cs="Arial"/>
                <w:b/>
                <w:bCs/>
                <w:color w:val="984806" w:themeColor="accent6" w:themeShade="80"/>
                <w:sz w:val="24"/>
                <w:szCs w:val="24"/>
                <w:lang w:val="en-GB"/>
              </w:rPr>
            </w:pPr>
            <w:r w:rsidRPr="002C7289">
              <w:rPr>
                <w:rFonts w:ascii="Aptos" w:hAnsi="Aptos" w:cs="Arial"/>
                <w:b/>
                <w:bCs/>
                <w:sz w:val="24"/>
                <w:szCs w:val="24"/>
              </w:rPr>
              <w:t>Gaetano Volpe</w:t>
            </w:r>
            <w:r>
              <w:rPr>
                <w:rFonts w:ascii="Aptos" w:hAnsi="Aptos" w:cs="Arial"/>
                <w:b/>
                <w:bCs/>
                <w:sz w:val="24"/>
                <w:szCs w:val="24"/>
              </w:rPr>
              <w:t xml:space="preserve">, </w:t>
            </w:r>
            <w:r w:rsidR="00266B83" w:rsidRPr="00266B83">
              <w:rPr>
                <w:rFonts w:ascii="Aptos" w:hAnsi="Aptos" w:cs="Arial"/>
                <w:b/>
                <w:bCs/>
                <w:sz w:val="24"/>
                <w:szCs w:val="24"/>
                <w:lang w:val="en-GB"/>
              </w:rPr>
              <w:t>Latitudo40</w:t>
            </w:r>
          </w:p>
          <w:p w14:paraId="6F3140A1" w14:textId="7533157C" w:rsidR="00266B83" w:rsidRPr="00CA55EC" w:rsidRDefault="002C7289" w:rsidP="00B13664">
            <w:pPr>
              <w:pStyle w:val="ListParagraph"/>
              <w:numPr>
                <w:ilvl w:val="0"/>
                <w:numId w:val="28"/>
              </w:numPr>
              <w:spacing w:after="0"/>
              <w:jc w:val="center"/>
              <w:rPr>
                <w:rFonts w:ascii="Aptos" w:hAnsi="Aptos" w:cs="Arial"/>
                <w:b/>
                <w:bCs/>
                <w:color w:val="984806" w:themeColor="accent6" w:themeShade="80"/>
                <w:sz w:val="24"/>
                <w:szCs w:val="24"/>
                <w:lang w:val="en-GB"/>
              </w:rPr>
            </w:pPr>
            <w:r>
              <w:rPr>
                <w:rFonts w:ascii="Aptos" w:hAnsi="Aptos" w:cs="Arial"/>
                <w:b/>
                <w:bCs/>
                <w:sz w:val="24"/>
                <w:szCs w:val="24"/>
                <w:lang w:val="en-GB"/>
              </w:rPr>
              <w:t xml:space="preserve">TBC, </w:t>
            </w:r>
            <w:r w:rsidR="00266B83" w:rsidRPr="00266B83">
              <w:rPr>
                <w:rFonts w:ascii="Aptos" w:hAnsi="Aptos" w:cs="Arial"/>
                <w:b/>
                <w:bCs/>
                <w:sz w:val="24"/>
                <w:szCs w:val="24"/>
                <w:lang w:val="en-GB"/>
              </w:rPr>
              <w:t>Techworks Marine</w:t>
            </w:r>
          </w:p>
        </w:tc>
      </w:tr>
      <w:tr w:rsidR="000451B8" w:rsidRPr="007C0A0F" w14:paraId="26A31321" w14:textId="77777777" w:rsidTr="49991D0B">
        <w:trPr>
          <w:trHeight w:val="414"/>
        </w:trPr>
        <w:tc>
          <w:tcPr>
            <w:tcW w:w="17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6A6A6" w:themeFill="background1" w:themeFillShade="A6"/>
            <w:vAlign w:val="center"/>
          </w:tcPr>
          <w:p w14:paraId="455ED2D0" w14:textId="1DE6E951" w:rsidR="000451B8" w:rsidRPr="00B87894" w:rsidRDefault="00E14F8E" w:rsidP="000451B8">
            <w:pPr>
              <w:spacing w:before="20" w:after="20" w:line="240" w:lineRule="auto"/>
              <w:jc w:val="center"/>
              <w:rPr>
                <w:rFonts w:ascii="Aptos" w:hAnsi="Aptos" w:cs="Arial"/>
                <w:bCs/>
                <w:sz w:val="24"/>
                <w:szCs w:val="24"/>
                <w:lang w:val="en-GB"/>
              </w:rPr>
            </w:pPr>
            <w:r>
              <w:rPr>
                <w:rFonts w:ascii="Aptos" w:hAnsi="Aptos" w:cs="Arial"/>
                <w:bCs/>
                <w:color w:val="FFFFFF" w:themeColor="background1"/>
                <w:sz w:val="24"/>
                <w:szCs w:val="24"/>
                <w:lang w:val="en-GB"/>
              </w:rPr>
              <w:t>1</w:t>
            </w:r>
            <w:r w:rsidR="00FF7BCE">
              <w:rPr>
                <w:rFonts w:ascii="Aptos" w:hAnsi="Aptos" w:cs="Arial"/>
                <w:bCs/>
                <w:color w:val="FFFFFF" w:themeColor="background1"/>
                <w:sz w:val="24"/>
                <w:szCs w:val="24"/>
                <w:lang w:val="en-GB"/>
              </w:rPr>
              <w:t>6</w:t>
            </w:r>
            <w:r>
              <w:rPr>
                <w:rFonts w:ascii="Aptos" w:hAnsi="Aptos" w:cs="Arial"/>
                <w:bCs/>
                <w:color w:val="FFFFFF" w:themeColor="background1"/>
                <w:sz w:val="24"/>
                <w:szCs w:val="24"/>
                <w:lang w:val="en-GB"/>
              </w:rPr>
              <w:t>:</w:t>
            </w:r>
            <w:r w:rsidR="00FF7BCE">
              <w:rPr>
                <w:rFonts w:ascii="Aptos" w:hAnsi="Aptos" w:cs="Arial"/>
                <w:bCs/>
                <w:color w:val="FFFFFF" w:themeColor="background1"/>
                <w:sz w:val="24"/>
                <w:szCs w:val="24"/>
                <w:lang w:val="en-GB"/>
              </w:rPr>
              <w:t>0</w:t>
            </w:r>
            <w:r w:rsidR="006261B5">
              <w:rPr>
                <w:rFonts w:ascii="Aptos" w:hAnsi="Aptos" w:cs="Arial"/>
                <w:bCs/>
                <w:color w:val="FFFFFF" w:themeColor="background1"/>
                <w:sz w:val="24"/>
                <w:szCs w:val="24"/>
                <w:lang w:val="en-GB"/>
              </w:rPr>
              <w:t>5</w:t>
            </w:r>
            <w:r>
              <w:rPr>
                <w:rFonts w:ascii="Aptos" w:hAnsi="Aptos" w:cs="Arial"/>
                <w:bCs/>
                <w:color w:val="FFFFFF" w:themeColor="background1"/>
                <w:sz w:val="24"/>
                <w:szCs w:val="24"/>
                <w:lang w:val="en-GB"/>
              </w:rPr>
              <w:t>-16:</w:t>
            </w:r>
            <w:r w:rsidR="00FF7BCE">
              <w:rPr>
                <w:rFonts w:ascii="Aptos" w:hAnsi="Aptos" w:cs="Arial"/>
                <w:bCs/>
                <w:color w:val="FFFFFF" w:themeColor="background1"/>
                <w:sz w:val="24"/>
                <w:szCs w:val="24"/>
                <w:lang w:val="en-GB"/>
              </w:rPr>
              <w:t>20</w:t>
            </w:r>
          </w:p>
        </w:tc>
        <w:tc>
          <w:tcPr>
            <w:tcW w:w="8162"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6A6A6" w:themeFill="background1" w:themeFillShade="A6"/>
            <w:vAlign w:val="center"/>
          </w:tcPr>
          <w:p w14:paraId="61CA3D6B" w14:textId="3E919813" w:rsidR="000451B8" w:rsidRPr="00912D0C" w:rsidRDefault="000451B8" w:rsidP="0C03994F">
            <w:pPr>
              <w:spacing w:before="20" w:after="20" w:line="240" w:lineRule="auto"/>
              <w:rPr>
                <w:rFonts w:ascii="Aptos" w:hAnsi="Aptos" w:cs="Arial"/>
                <w:b/>
                <w:bCs/>
                <w:color w:val="FFFFFF" w:themeColor="background1"/>
                <w:sz w:val="24"/>
                <w:szCs w:val="24"/>
                <w:lang w:val="en-GB"/>
              </w:rPr>
            </w:pPr>
            <w:r w:rsidRPr="0C03994F">
              <w:rPr>
                <w:rFonts w:ascii="Aptos" w:hAnsi="Aptos" w:cs="Arial"/>
                <w:b/>
                <w:bCs/>
                <w:color w:val="FFFFFF" w:themeColor="background1"/>
                <w:sz w:val="24"/>
                <w:szCs w:val="24"/>
                <w:lang w:val="en-GB"/>
              </w:rPr>
              <w:t xml:space="preserve">Closing remarks by </w:t>
            </w:r>
            <w:r w:rsidR="00573E20">
              <w:rPr>
                <w:rFonts w:ascii="Aptos" w:hAnsi="Aptos" w:cs="Arial"/>
                <w:b/>
                <w:bCs/>
                <w:color w:val="FFFFFF" w:themeColor="background1"/>
                <w:sz w:val="24"/>
                <w:szCs w:val="24"/>
                <w:lang w:val="en-GB"/>
              </w:rPr>
              <w:t>G</w:t>
            </w:r>
            <w:r w:rsidR="002A38C5">
              <w:rPr>
                <w:rFonts w:ascii="Aptos" w:hAnsi="Aptos" w:cs="Arial"/>
                <w:b/>
                <w:bCs/>
                <w:color w:val="FFFFFF" w:themeColor="background1"/>
                <w:sz w:val="24"/>
                <w:szCs w:val="24"/>
                <w:lang w:val="en-GB"/>
              </w:rPr>
              <w:t>eosystems Hellas</w:t>
            </w:r>
          </w:p>
        </w:tc>
      </w:tr>
      <w:tr w:rsidR="000451B8" w:rsidRPr="00B21732" w14:paraId="56C36FA7" w14:textId="77777777" w:rsidTr="49991D0B">
        <w:trPr>
          <w:trHeight w:val="404"/>
        </w:trPr>
        <w:tc>
          <w:tcPr>
            <w:tcW w:w="17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14:paraId="3CC97C00" w14:textId="4A4CE722" w:rsidR="000451B8" w:rsidRPr="00B87894" w:rsidRDefault="00E14F8E" w:rsidP="000451B8">
            <w:pPr>
              <w:spacing w:after="0"/>
              <w:jc w:val="center"/>
              <w:rPr>
                <w:rFonts w:ascii="Aptos" w:hAnsi="Aptos" w:cs="Arial"/>
                <w:b/>
                <w:color w:val="984806" w:themeColor="accent6" w:themeShade="80"/>
                <w:sz w:val="24"/>
                <w:szCs w:val="24"/>
                <w:lang w:val="en-GB"/>
              </w:rPr>
            </w:pPr>
            <w:r>
              <w:rPr>
                <w:rFonts w:ascii="Aptos" w:hAnsi="Aptos" w:cs="Arial"/>
                <w:b/>
                <w:color w:val="984806" w:themeColor="accent6" w:themeShade="80"/>
                <w:sz w:val="24"/>
                <w:szCs w:val="24"/>
                <w:lang w:val="en-GB"/>
              </w:rPr>
              <w:t>16:</w:t>
            </w:r>
            <w:r w:rsidR="00FF7BCE">
              <w:rPr>
                <w:rFonts w:ascii="Aptos" w:hAnsi="Aptos" w:cs="Arial"/>
                <w:b/>
                <w:color w:val="984806" w:themeColor="accent6" w:themeShade="80"/>
                <w:sz w:val="24"/>
                <w:szCs w:val="24"/>
                <w:lang w:val="en-GB"/>
              </w:rPr>
              <w:t>20</w:t>
            </w:r>
            <w:r>
              <w:rPr>
                <w:rFonts w:ascii="Aptos" w:hAnsi="Aptos" w:cs="Arial"/>
                <w:b/>
                <w:color w:val="984806" w:themeColor="accent6" w:themeShade="80"/>
                <w:sz w:val="24"/>
                <w:szCs w:val="24"/>
                <w:lang w:val="en-GB"/>
              </w:rPr>
              <w:t>-17:</w:t>
            </w:r>
            <w:r w:rsidR="00FF7BCE">
              <w:rPr>
                <w:rFonts w:ascii="Aptos" w:hAnsi="Aptos" w:cs="Arial"/>
                <w:b/>
                <w:color w:val="984806" w:themeColor="accent6" w:themeShade="80"/>
                <w:sz w:val="24"/>
                <w:szCs w:val="24"/>
                <w:lang w:val="en-GB"/>
              </w:rPr>
              <w:t>3</w:t>
            </w:r>
            <w:r>
              <w:rPr>
                <w:rFonts w:ascii="Aptos" w:hAnsi="Aptos" w:cs="Arial"/>
                <w:b/>
                <w:color w:val="984806" w:themeColor="accent6" w:themeShade="80"/>
                <w:sz w:val="24"/>
                <w:szCs w:val="24"/>
                <w:lang w:val="en-GB"/>
              </w:rPr>
              <w:t>0</w:t>
            </w:r>
          </w:p>
        </w:tc>
        <w:tc>
          <w:tcPr>
            <w:tcW w:w="8162"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14:paraId="18A6EC49" w14:textId="5328B347" w:rsidR="000451B8" w:rsidRPr="00B87894" w:rsidRDefault="00850875" w:rsidP="000451B8">
            <w:pPr>
              <w:spacing w:after="0"/>
              <w:jc w:val="center"/>
              <w:rPr>
                <w:rFonts w:ascii="Aptos" w:hAnsi="Aptos" w:cs="Arial"/>
                <w:b/>
                <w:bCs/>
                <w:color w:val="984806" w:themeColor="accent6" w:themeShade="80"/>
                <w:sz w:val="24"/>
                <w:szCs w:val="24"/>
                <w:lang w:val="en-GB"/>
              </w:rPr>
            </w:pPr>
            <w:r w:rsidRPr="00423B00">
              <w:rPr>
                <w:rFonts w:ascii="Aptos" w:hAnsi="Aptos"/>
                <w:b/>
                <w:noProof/>
                <w:color w:val="1F497D" w:themeColor="text2"/>
                <w:sz w:val="48"/>
                <w:szCs w:val="48"/>
                <w:lang w:val="en-US"/>
              </w:rPr>
              <mc:AlternateContent>
                <mc:Choice Requires="wps">
                  <w:drawing>
                    <wp:anchor distT="0" distB="0" distL="114300" distR="114300" simplePos="0" relativeHeight="251666432" behindDoc="0" locked="0" layoutInCell="1" allowOverlap="1" wp14:anchorId="33A6B026" wp14:editId="39E57E3C">
                      <wp:simplePos x="0" y="0"/>
                      <wp:positionH relativeFrom="column">
                        <wp:posOffset>-1189355</wp:posOffset>
                      </wp:positionH>
                      <wp:positionV relativeFrom="paragraph">
                        <wp:posOffset>-25400</wp:posOffset>
                      </wp:positionV>
                      <wp:extent cx="6296025" cy="0"/>
                      <wp:effectExtent l="38100" t="38100" r="47625" b="57150"/>
                      <wp:wrapNone/>
                      <wp:docPr id="577522144" name="Straight Connector 4"/>
                      <wp:cNvGraphicFramePr/>
                      <a:graphic xmlns:a="http://schemas.openxmlformats.org/drawingml/2006/main">
                        <a:graphicData uri="http://schemas.microsoft.com/office/word/2010/wordprocessingShape">
                          <wps:wsp>
                            <wps:cNvCnPr/>
                            <wps:spPr>
                              <a:xfrm>
                                <a:off x="0" y="0"/>
                                <a:ext cx="6296025" cy="0"/>
                              </a:xfrm>
                              <a:prstGeom prst="line">
                                <a:avLst/>
                              </a:prstGeom>
                              <a:ln>
                                <a:solidFill>
                                  <a:schemeClr val="tx2">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4"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f243e [1615]" from="-93.65pt,-2pt" to="402.1pt,-2pt" w14:anchorId="1ECF53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">
                      <v:stroke startarrow="oval" endarrow="oval"/>
                    </v:line>
                  </w:pict>
                </mc:Fallback>
              </mc:AlternateContent>
            </w:r>
            <w:r w:rsidR="000451B8">
              <w:rPr>
                <w:rFonts w:ascii="Aptos" w:hAnsi="Aptos" w:cs="Arial"/>
                <w:b/>
                <w:bCs/>
                <w:color w:val="984806" w:themeColor="accent6" w:themeShade="80"/>
                <w:sz w:val="24"/>
                <w:szCs w:val="24"/>
                <w:lang w:val="en-GB"/>
              </w:rPr>
              <w:t>Drinks/Networking</w:t>
            </w:r>
          </w:p>
        </w:tc>
      </w:tr>
      <w:tr w:rsidR="000451B8" w:rsidRPr="00006F6D" w14:paraId="1C8B4D99" w14:textId="3C10D7D0" w:rsidTr="49991D0B">
        <w:trPr>
          <w:trHeight w:val="497"/>
        </w:trPr>
        <w:tc>
          <w:tcPr>
            <w:tcW w:w="17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17365D" w:themeFill="text2" w:themeFillShade="BF"/>
            <w:vAlign w:val="center"/>
          </w:tcPr>
          <w:p w14:paraId="58D61E9E" w14:textId="034BEB6E" w:rsidR="000451B8" w:rsidRPr="00ED30EF" w:rsidRDefault="000451B8" w:rsidP="000451B8">
            <w:pPr>
              <w:spacing w:before="20" w:after="20" w:line="240" w:lineRule="auto"/>
              <w:jc w:val="center"/>
              <w:rPr>
                <w:rFonts w:ascii="Aptos" w:hAnsi="Aptos" w:cs="Arial"/>
                <w:b/>
                <w:sz w:val="24"/>
                <w:szCs w:val="24"/>
                <w:lang w:val="en-GB"/>
              </w:rPr>
            </w:pPr>
            <w:r w:rsidRPr="00ED30EF">
              <w:rPr>
                <w:rFonts w:ascii="Aptos" w:hAnsi="Aptos" w:cs="Arial"/>
                <w:b/>
                <w:sz w:val="24"/>
                <w:szCs w:val="24"/>
                <w:lang w:val="en-GB"/>
              </w:rPr>
              <w:t>1</w:t>
            </w:r>
            <w:r w:rsidR="00E14F8E">
              <w:rPr>
                <w:rFonts w:ascii="Aptos" w:hAnsi="Aptos" w:cs="Arial"/>
                <w:b/>
                <w:sz w:val="24"/>
                <w:szCs w:val="24"/>
                <w:lang w:val="en-GB"/>
              </w:rPr>
              <w:t>7</w:t>
            </w:r>
            <w:r w:rsidRPr="00ED30EF">
              <w:rPr>
                <w:rFonts w:ascii="Aptos" w:hAnsi="Aptos" w:cs="Arial"/>
                <w:b/>
                <w:sz w:val="24"/>
                <w:szCs w:val="24"/>
                <w:lang w:val="en-GB"/>
              </w:rPr>
              <w:t>:</w:t>
            </w:r>
            <w:r w:rsidR="00FF7BCE">
              <w:rPr>
                <w:rFonts w:ascii="Aptos" w:hAnsi="Aptos" w:cs="Arial"/>
                <w:b/>
                <w:sz w:val="24"/>
                <w:szCs w:val="24"/>
                <w:lang w:val="en-GB"/>
              </w:rPr>
              <w:t>3</w:t>
            </w:r>
            <w:r w:rsidRPr="00ED30EF">
              <w:rPr>
                <w:rFonts w:ascii="Aptos" w:hAnsi="Aptos" w:cs="Arial"/>
                <w:b/>
                <w:sz w:val="24"/>
                <w:szCs w:val="24"/>
                <w:lang w:val="en-GB"/>
              </w:rPr>
              <w:t>0</w:t>
            </w:r>
          </w:p>
        </w:tc>
        <w:tc>
          <w:tcPr>
            <w:tcW w:w="8162"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17365D" w:themeFill="text2" w:themeFillShade="BF"/>
            <w:vAlign w:val="center"/>
          </w:tcPr>
          <w:p w14:paraId="6D340EB7" w14:textId="7504747C" w:rsidR="000451B8" w:rsidRPr="00027863" w:rsidRDefault="000451B8" w:rsidP="000451B8">
            <w:pPr>
              <w:spacing w:after="0"/>
              <w:jc w:val="center"/>
              <w:rPr>
                <w:rFonts w:ascii="Aptos" w:hAnsi="Aptos" w:cs="Arial"/>
                <w:b/>
                <w:bCs/>
                <w:sz w:val="28"/>
                <w:szCs w:val="28"/>
                <w:lang w:val="en-GB"/>
              </w:rPr>
            </w:pPr>
            <w:r w:rsidRPr="00027863">
              <w:rPr>
                <w:rFonts w:ascii="Aptos" w:hAnsi="Aptos" w:cs="Arial"/>
                <w:b/>
                <w:bCs/>
                <w:sz w:val="28"/>
                <w:szCs w:val="28"/>
                <w:lang w:val="en-GB"/>
              </w:rPr>
              <w:t>End</w:t>
            </w:r>
            <w:r w:rsidRPr="00027863">
              <w:rPr>
                <w:rFonts w:ascii="Aptos" w:hAnsi="Aptos" w:cs="Arial"/>
                <w:b/>
                <w:bCs/>
                <w:sz w:val="28"/>
                <w:szCs w:val="28"/>
                <w:lang w:val="el-GR"/>
              </w:rPr>
              <w:t xml:space="preserve"> </w:t>
            </w:r>
            <w:r w:rsidRPr="00027863">
              <w:rPr>
                <w:rFonts w:ascii="Aptos" w:hAnsi="Aptos" w:cs="Arial"/>
                <w:b/>
                <w:bCs/>
                <w:sz w:val="28"/>
                <w:szCs w:val="28"/>
                <w:lang w:val="en-US"/>
              </w:rPr>
              <w:t xml:space="preserve">of OCEANIDS </w:t>
            </w:r>
            <w:r>
              <w:rPr>
                <w:rFonts w:ascii="Aptos" w:hAnsi="Aptos" w:cs="Arial"/>
                <w:b/>
                <w:bCs/>
                <w:sz w:val="28"/>
                <w:szCs w:val="28"/>
                <w:lang w:val="en-US"/>
              </w:rPr>
              <w:t>Event</w:t>
            </w:r>
          </w:p>
        </w:tc>
      </w:tr>
    </w:tbl>
    <w:p w14:paraId="3EFA9FF3" w14:textId="77777777" w:rsidR="00497081" w:rsidRDefault="00497081" w:rsidP="00F834B5">
      <w:pPr>
        <w:jc w:val="center"/>
        <w:rPr>
          <w:rFonts w:ascii="Aptos" w:hAnsi="Aptos"/>
          <w:b/>
          <w:color w:val="17365D" w:themeColor="text2" w:themeShade="BF"/>
          <w:sz w:val="48"/>
          <w:szCs w:val="48"/>
          <w:lang w:val="en-US"/>
        </w:rPr>
      </w:pPr>
    </w:p>
    <w:p w14:paraId="37CE43DD" w14:textId="4831F115" w:rsidR="009360DF" w:rsidRPr="00423B00" w:rsidRDefault="009360DF" w:rsidP="00F834B5">
      <w:pPr>
        <w:jc w:val="center"/>
        <w:rPr>
          <w:rFonts w:ascii="Aptos" w:hAnsi="Aptos"/>
          <w:b/>
          <w:color w:val="17365D" w:themeColor="text2" w:themeShade="BF"/>
          <w:sz w:val="48"/>
          <w:szCs w:val="48"/>
          <w:lang w:val="en-US"/>
        </w:rPr>
      </w:pPr>
      <w:r w:rsidRPr="00423B00">
        <w:rPr>
          <w:rFonts w:ascii="Aptos" w:hAnsi="Aptos"/>
          <w:b/>
          <w:color w:val="17365D" w:themeColor="text2" w:themeShade="BF"/>
          <w:sz w:val="48"/>
          <w:szCs w:val="48"/>
          <w:lang w:val="en-US"/>
        </w:rPr>
        <w:t>Background</w:t>
      </w:r>
    </w:p>
    <w:p w14:paraId="2A3C71D8" w14:textId="5E977EB4" w:rsidR="00423B00" w:rsidRPr="00F834B5" w:rsidRDefault="00993A98" w:rsidP="00F834B5">
      <w:pPr>
        <w:jc w:val="center"/>
        <w:rPr>
          <w:rFonts w:ascii="Aptos" w:hAnsi="Aptos"/>
          <w:b/>
          <w:color w:val="17365D" w:themeColor="text2" w:themeShade="BF"/>
          <w:sz w:val="36"/>
          <w:szCs w:val="36"/>
          <w:lang w:val="en-US"/>
        </w:rPr>
      </w:pPr>
      <w:r>
        <w:rPr>
          <w:rFonts w:ascii="Aptos" w:hAnsi="Aptos"/>
          <w:b/>
          <w:noProof/>
          <w:color w:val="1F497D" w:themeColor="text2"/>
          <w:sz w:val="36"/>
          <w:szCs w:val="36"/>
          <w:lang w:val="en-US"/>
        </w:rPr>
        <mc:AlternateContent>
          <mc:Choice Requires="wps">
            <w:drawing>
              <wp:anchor distT="0" distB="0" distL="114300" distR="114300" simplePos="0" relativeHeight="251659264" behindDoc="0" locked="0" layoutInCell="1" allowOverlap="1" wp14:anchorId="567FBF3B" wp14:editId="3E13738D">
                <wp:simplePos x="0" y="0"/>
                <wp:positionH relativeFrom="column">
                  <wp:posOffset>-72390</wp:posOffset>
                </wp:positionH>
                <wp:positionV relativeFrom="paragraph">
                  <wp:posOffset>236855</wp:posOffset>
                </wp:positionV>
                <wp:extent cx="2676525" cy="361950"/>
                <wp:effectExtent l="0" t="0" r="28575" b="19050"/>
                <wp:wrapNone/>
                <wp:docPr id="1163554003" name="Text Box 2"/>
                <wp:cNvGraphicFramePr/>
                <a:graphic xmlns:a="http://schemas.openxmlformats.org/drawingml/2006/main">
                  <a:graphicData uri="http://schemas.microsoft.com/office/word/2010/wordprocessingShape">
                    <wps:wsp>
                      <wps:cNvSpPr txBox="1"/>
                      <wps:spPr>
                        <a:xfrm>
                          <a:off x="0" y="0"/>
                          <a:ext cx="2676525" cy="361950"/>
                        </a:xfrm>
                        <a:prstGeom prst="roundRect">
                          <a:avLst/>
                        </a:prstGeom>
                        <a:solidFill>
                          <a:schemeClr val="tx2">
                            <a:lumMod val="50000"/>
                          </a:schemeClr>
                        </a:solidFill>
                        <a:ln w="6350">
                          <a:solidFill>
                            <a:prstClr val="black"/>
                          </a:solidFill>
                        </a:ln>
                      </wps:spPr>
                      <wps:txbx>
                        <w:txbxContent>
                          <w:p w14:paraId="699F2449" w14:textId="312150C4" w:rsidR="00423B00" w:rsidRPr="00423B00" w:rsidRDefault="00423B00">
                            <w:pPr>
                              <w:rPr>
                                <w:b/>
                                <w:bCs/>
                                <w:sz w:val="32"/>
                                <w:szCs w:val="32"/>
                                <w:lang w:val="en-US"/>
                              </w:rPr>
                            </w:pPr>
                            <w:r w:rsidRPr="00423B00">
                              <w:rPr>
                                <w:b/>
                                <w:bCs/>
                                <w:sz w:val="32"/>
                                <w:szCs w:val="32"/>
                                <w:lang w:val="en-US"/>
                              </w:rPr>
                              <w:t>Objectives of the 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67FBF3B" id="Text Box 2" o:spid="_x0000_s1026" style="position:absolute;left:0;text-align:left;margin-left:-5.7pt;margin-top:18.65pt;width:210.75pt;height: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" fillcolor="#0f243e [1615]" strokeweight=".5pt">
                <v:textbox>
                  <w:txbxContent>
                    <w:p w14:paraId="699F2449" w14:textId="312150C4" w:rsidR="00423B00" w:rsidRPr="00423B00" w:rsidRDefault="00423B00">
                      <w:pPr>
                        <w:rPr>
                          <w:b/>
                          <w:bCs/>
                          <w:sz w:val="32"/>
                          <w:szCs w:val="32"/>
                          <w:lang w:val="en-US"/>
                        </w:rPr>
                      </w:pPr>
                      <w:r w:rsidRPr="00423B00">
                        <w:rPr>
                          <w:b/>
                          <w:bCs/>
                          <w:sz w:val="32"/>
                          <w:szCs w:val="32"/>
                          <w:lang w:val="en-US"/>
                        </w:rPr>
                        <w:t>Objectives of the Workshop</w:t>
                      </w:r>
                    </w:p>
                  </w:txbxContent>
                </v:textbox>
              </v:roundrect>
            </w:pict>
          </mc:Fallback>
        </mc:AlternateContent>
      </w:r>
    </w:p>
    <w:p w14:paraId="7D67FDCD" w14:textId="77777777" w:rsidR="00423B00" w:rsidRDefault="00423B00" w:rsidP="00C16C8A">
      <w:pPr>
        <w:jc w:val="both"/>
        <w:rPr>
          <w:rFonts w:ascii="Aptos" w:hAnsi="Aptos" w:cs="Arial"/>
          <w:b/>
          <w:lang w:val="en-GB"/>
        </w:rPr>
      </w:pPr>
    </w:p>
    <w:p w14:paraId="1A1D3B4B" w14:textId="77777777" w:rsidR="00E75644" w:rsidRDefault="00E75644" w:rsidP="00E75644">
      <w:pPr>
        <w:autoSpaceDE w:val="0"/>
        <w:autoSpaceDN w:val="0"/>
        <w:adjustRightInd w:val="0"/>
        <w:spacing w:after="0"/>
        <w:jc w:val="both"/>
        <w:rPr>
          <w:rFonts w:ascii="Aptos" w:hAnsi="Aptos" w:cs="Arial"/>
          <w:b/>
          <w:bCs/>
          <w:lang w:val="en-GB"/>
        </w:rPr>
      </w:pPr>
      <w:r w:rsidRPr="00E75644">
        <w:rPr>
          <w:rFonts w:ascii="Aptos" w:hAnsi="Aptos" w:cs="Arial"/>
          <w:b/>
          <w:bCs/>
          <w:lang w:val="en-GB"/>
        </w:rPr>
        <w:lastRenderedPageBreak/>
        <w:t>This one-day conference aims to showcase the OCEANIDS platform at the EU level and engage key policy stakeholders, including port authorities and industry representatives, in discussions on advancing and strengthening the EU Blue Economy.</w:t>
      </w:r>
    </w:p>
    <w:p w14:paraId="5C582090" w14:textId="77777777" w:rsidR="00E75644" w:rsidRPr="00E75644" w:rsidRDefault="00E75644" w:rsidP="00E75644">
      <w:pPr>
        <w:autoSpaceDE w:val="0"/>
        <w:autoSpaceDN w:val="0"/>
        <w:adjustRightInd w:val="0"/>
        <w:spacing w:after="0"/>
        <w:jc w:val="both"/>
        <w:rPr>
          <w:rFonts w:ascii="Aptos" w:hAnsi="Aptos" w:cs="Arial"/>
          <w:lang w:val="en-GB"/>
        </w:rPr>
      </w:pPr>
    </w:p>
    <w:p w14:paraId="74D69FF3" w14:textId="77777777" w:rsidR="00E75644" w:rsidRPr="00E75644" w:rsidRDefault="00E75644" w:rsidP="00E75644">
      <w:pPr>
        <w:pStyle w:val="ListParagraph"/>
        <w:autoSpaceDE w:val="0"/>
        <w:autoSpaceDN w:val="0"/>
        <w:adjustRightInd w:val="0"/>
        <w:spacing w:after="0"/>
        <w:jc w:val="both"/>
        <w:rPr>
          <w:rFonts w:ascii="Aptos" w:hAnsi="Aptos" w:cs="Arial"/>
          <w:lang w:val="en-GB"/>
        </w:rPr>
      </w:pPr>
      <w:r w:rsidRPr="00E75644">
        <w:rPr>
          <w:rFonts w:ascii="Aptos" w:hAnsi="Aptos" w:cs="Arial"/>
          <w:lang w:val="en-GB"/>
        </w:rPr>
        <w:t>The conference will:</w:t>
      </w:r>
    </w:p>
    <w:p w14:paraId="68C318B9" w14:textId="77777777" w:rsidR="00E75644" w:rsidRPr="00E75644" w:rsidRDefault="00E75644" w:rsidP="00E75644">
      <w:pPr>
        <w:pStyle w:val="ListParagraph"/>
        <w:numPr>
          <w:ilvl w:val="0"/>
          <w:numId w:val="27"/>
        </w:numPr>
        <w:autoSpaceDE w:val="0"/>
        <w:autoSpaceDN w:val="0"/>
        <w:adjustRightInd w:val="0"/>
        <w:spacing w:after="0"/>
        <w:jc w:val="both"/>
        <w:rPr>
          <w:rFonts w:ascii="Aptos" w:hAnsi="Aptos" w:cs="Arial"/>
          <w:lang w:val="en-GB"/>
        </w:rPr>
      </w:pPr>
      <w:r w:rsidRPr="00E75644">
        <w:rPr>
          <w:rFonts w:ascii="Aptos" w:hAnsi="Aptos" w:cs="Arial"/>
          <w:b/>
          <w:bCs/>
          <w:lang w:val="en-GB"/>
        </w:rPr>
        <w:t>Explore at a political and policy level</w:t>
      </w:r>
      <w:r w:rsidRPr="00E75644">
        <w:rPr>
          <w:rFonts w:ascii="Aptos" w:hAnsi="Aptos" w:cs="Arial"/>
          <w:lang w:val="en-GB"/>
        </w:rPr>
        <w:t xml:space="preserve"> how Copernicus data and integrated applications, as demonstrated by OCEANIDS, can support </w:t>
      </w:r>
      <w:r w:rsidRPr="00E75644">
        <w:rPr>
          <w:rFonts w:ascii="Aptos" w:hAnsi="Aptos" w:cs="Arial"/>
          <w:b/>
          <w:bCs/>
          <w:lang w:val="en-GB"/>
        </w:rPr>
        <w:t>EU citizens, regional and local authorities</w:t>
      </w:r>
      <w:r w:rsidRPr="00E75644">
        <w:rPr>
          <w:rFonts w:ascii="Aptos" w:hAnsi="Aptos" w:cs="Arial"/>
          <w:lang w:val="en-GB"/>
        </w:rPr>
        <w:t>, and foster sustainable maritime governance.</w:t>
      </w:r>
    </w:p>
    <w:p w14:paraId="1F985D55" w14:textId="77777777" w:rsidR="00E75644" w:rsidRPr="00E75644" w:rsidRDefault="00E75644" w:rsidP="00E75644">
      <w:pPr>
        <w:pStyle w:val="ListParagraph"/>
        <w:numPr>
          <w:ilvl w:val="0"/>
          <w:numId w:val="27"/>
        </w:numPr>
        <w:autoSpaceDE w:val="0"/>
        <w:autoSpaceDN w:val="0"/>
        <w:adjustRightInd w:val="0"/>
        <w:spacing w:after="0"/>
        <w:jc w:val="both"/>
        <w:rPr>
          <w:rFonts w:ascii="Aptos" w:hAnsi="Aptos" w:cs="Arial"/>
          <w:lang w:val="en-GB"/>
        </w:rPr>
      </w:pPr>
      <w:r w:rsidRPr="00E75644">
        <w:rPr>
          <w:rFonts w:ascii="Aptos" w:hAnsi="Aptos" w:cs="Arial"/>
          <w:b/>
          <w:bCs/>
          <w:lang w:val="en-GB"/>
        </w:rPr>
        <w:t>Raise awareness among ports, industry, and local authorities</w:t>
      </w:r>
      <w:r w:rsidRPr="00E75644">
        <w:rPr>
          <w:rFonts w:ascii="Aptos" w:hAnsi="Aptos" w:cs="Arial"/>
          <w:lang w:val="en-GB"/>
        </w:rPr>
        <w:t xml:space="preserve"> about the OCEANIDS tools, results, and their practical applications for the EU Blue Economy.</w:t>
      </w:r>
    </w:p>
    <w:p w14:paraId="33413D7A" w14:textId="77777777" w:rsidR="00E75644" w:rsidRPr="00E75644" w:rsidRDefault="00E75644" w:rsidP="00E75644">
      <w:pPr>
        <w:pStyle w:val="ListParagraph"/>
        <w:numPr>
          <w:ilvl w:val="0"/>
          <w:numId w:val="27"/>
        </w:numPr>
        <w:autoSpaceDE w:val="0"/>
        <w:autoSpaceDN w:val="0"/>
        <w:adjustRightInd w:val="0"/>
        <w:spacing w:after="0"/>
        <w:jc w:val="both"/>
        <w:rPr>
          <w:rFonts w:ascii="Aptos" w:hAnsi="Aptos" w:cs="Arial"/>
          <w:lang w:val="en-GB"/>
        </w:rPr>
      </w:pPr>
      <w:r w:rsidRPr="00E75644">
        <w:rPr>
          <w:rFonts w:ascii="Aptos" w:hAnsi="Aptos" w:cs="Arial"/>
          <w:b/>
          <w:bCs/>
          <w:lang w:val="en-GB"/>
        </w:rPr>
        <w:t>Provide a forum for broader dialogue</w:t>
      </w:r>
      <w:r w:rsidRPr="00E75644">
        <w:rPr>
          <w:rFonts w:ascii="Aptos" w:hAnsi="Aptos" w:cs="Arial"/>
          <w:lang w:val="en-GB"/>
        </w:rPr>
        <w:t xml:space="preserve"> on research, innovation, and industrial development within OCEANIDS and the wider maritime sector.</w:t>
      </w:r>
    </w:p>
    <w:p w14:paraId="68E0429E" w14:textId="77777777" w:rsidR="00E75644" w:rsidRPr="00E75644" w:rsidRDefault="00E75644" w:rsidP="00E75644">
      <w:pPr>
        <w:pStyle w:val="ListParagraph"/>
        <w:numPr>
          <w:ilvl w:val="0"/>
          <w:numId w:val="27"/>
        </w:numPr>
        <w:autoSpaceDE w:val="0"/>
        <w:autoSpaceDN w:val="0"/>
        <w:adjustRightInd w:val="0"/>
        <w:spacing w:after="0"/>
        <w:jc w:val="both"/>
        <w:rPr>
          <w:rFonts w:ascii="Aptos" w:hAnsi="Aptos" w:cs="Arial"/>
          <w:lang w:val="en-GB"/>
        </w:rPr>
      </w:pPr>
      <w:r w:rsidRPr="00E75644">
        <w:rPr>
          <w:rFonts w:ascii="Aptos" w:hAnsi="Aptos" w:cs="Arial"/>
          <w:b/>
          <w:bCs/>
          <w:lang w:val="en-GB"/>
        </w:rPr>
        <w:t>Demonstrate the tangible benefits of OCEANIDS</w:t>
      </w:r>
      <w:r w:rsidRPr="00E75644">
        <w:rPr>
          <w:rFonts w:ascii="Aptos" w:hAnsi="Aptos" w:cs="Arial"/>
          <w:lang w:val="en-GB"/>
        </w:rPr>
        <w:t xml:space="preserve"> for non-specialist stakeholders, illustrating how EU-level data and applications positively impact everyday life and economic activities related to the Blue Economy.</w:t>
      </w:r>
    </w:p>
    <w:p w14:paraId="1D76A013" w14:textId="77777777" w:rsidR="003D72D1" w:rsidRPr="00423B00" w:rsidRDefault="003D72D1" w:rsidP="003D72D1">
      <w:pPr>
        <w:pStyle w:val="ListParagraph"/>
        <w:autoSpaceDE w:val="0"/>
        <w:autoSpaceDN w:val="0"/>
        <w:adjustRightInd w:val="0"/>
        <w:spacing w:after="0" w:line="240" w:lineRule="auto"/>
        <w:jc w:val="both"/>
        <w:rPr>
          <w:rFonts w:ascii="Aptos" w:hAnsi="Aptos" w:cstheme="minorHAnsi"/>
          <w:color w:val="000000"/>
          <w:lang w:val="en-GB"/>
        </w:rPr>
      </w:pPr>
    </w:p>
    <w:p w14:paraId="2814569C" w14:textId="242EF01A" w:rsidR="00423B00" w:rsidRDefault="00001F9D" w:rsidP="00423B00">
      <w:pPr>
        <w:autoSpaceDE w:val="0"/>
        <w:autoSpaceDN w:val="0"/>
        <w:adjustRightInd w:val="0"/>
        <w:spacing w:after="0" w:line="240" w:lineRule="auto"/>
        <w:jc w:val="both"/>
        <w:rPr>
          <w:rFonts w:ascii="Aptos" w:hAnsi="Aptos" w:cstheme="minorHAnsi"/>
          <w:color w:val="000000"/>
          <w:lang w:val="en-GB"/>
        </w:rPr>
      </w:pPr>
      <w:r>
        <w:rPr>
          <w:rFonts w:ascii="Aptos" w:hAnsi="Aptos"/>
          <w:b/>
          <w:noProof/>
          <w:color w:val="1F497D" w:themeColor="text2"/>
          <w:sz w:val="36"/>
          <w:szCs w:val="36"/>
          <w:lang w:val="en-US"/>
        </w:rPr>
        <mc:AlternateContent>
          <mc:Choice Requires="wps">
            <w:drawing>
              <wp:anchor distT="0" distB="0" distL="114300" distR="114300" simplePos="0" relativeHeight="251661312" behindDoc="0" locked="0" layoutInCell="1" allowOverlap="1" wp14:anchorId="00C1AE45" wp14:editId="0537A563">
                <wp:simplePos x="0" y="0"/>
                <wp:positionH relativeFrom="column">
                  <wp:posOffset>-72390</wp:posOffset>
                </wp:positionH>
                <wp:positionV relativeFrom="paragraph">
                  <wp:posOffset>70485</wp:posOffset>
                </wp:positionV>
                <wp:extent cx="952500" cy="361950"/>
                <wp:effectExtent l="0" t="0" r="19050" b="19050"/>
                <wp:wrapNone/>
                <wp:docPr id="1279034423" name="Text Box 2"/>
                <wp:cNvGraphicFramePr/>
                <a:graphic xmlns:a="http://schemas.openxmlformats.org/drawingml/2006/main">
                  <a:graphicData uri="http://schemas.microsoft.com/office/word/2010/wordprocessingShape">
                    <wps:wsp>
                      <wps:cNvSpPr txBox="1"/>
                      <wps:spPr>
                        <a:xfrm>
                          <a:off x="0" y="0"/>
                          <a:ext cx="952500" cy="361950"/>
                        </a:xfrm>
                        <a:prstGeom prst="roundRect">
                          <a:avLst/>
                        </a:prstGeom>
                        <a:solidFill>
                          <a:schemeClr val="tx2">
                            <a:lumMod val="50000"/>
                          </a:schemeClr>
                        </a:solidFill>
                        <a:ln w="6350">
                          <a:solidFill>
                            <a:prstClr val="black"/>
                          </a:solidFill>
                        </a:ln>
                      </wps:spPr>
                      <wps:txbx>
                        <w:txbxContent>
                          <w:p w14:paraId="3B49374B" w14:textId="68E33B8E" w:rsidR="00423B00" w:rsidRPr="00423B00" w:rsidRDefault="00423B00" w:rsidP="00423B00">
                            <w:pPr>
                              <w:rPr>
                                <w:b/>
                                <w:bCs/>
                                <w:sz w:val="32"/>
                                <w:szCs w:val="32"/>
                                <w:lang w:val="en-US"/>
                              </w:rPr>
                            </w:pPr>
                            <w:r>
                              <w:rPr>
                                <w:b/>
                                <w:bCs/>
                                <w:sz w:val="32"/>
                                <w:szCs w:val="32"/>
                                <w:lang w:val="en-US"/>
                              </w:rPr>
                              <w:t>Logistics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C1AE45" id="_x0000_s1027" style="position:absolute;left:0;text-align:left;margin-left:-5.7pt;margin-top:5.55pt;width:7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" fillcolor="#0f243e [1615]" strokeweight=".5pt">
                <v:textbox>
                  <w:txbxContent>
                    <w:p w14:paraId="3B49374B" w14:textId="68E33B8E" w:rsidR="00423B00" w:rsidRPr="00423B00" w:rsidRDefault="00423B00" w:rsidP="00423B00">
                      <w:pPr>
                        <w:rPr>
                          <w:b/>
                          <w:bCs/>
                          <w:sz w:val="32"/>
                          <w:szCs w:val="32"/>
                          <w:lang w:val="en-US"/>
                        </w:rPr>
                      </w:pPr>
                      <w:r>
                        <w:rPr>
                          <w:b/>
                          <w:bCs/>
                          <w:sz w:val="32"/>
                          <w:szCs w:val="32"/>
                          <w:lang w:val="en-US"/>
                        </w:rPr>
                        <w:t>Logistics</w:t>
                      </w:r>
                    </w:p>
                  </w:txbxContent>
                </v:textbox>
              </v:roundrect>
            </w:pict>
          </mc:Fallback>
        </mc:AlternateContent>
      </w:r>
    </w:p>
    <w:p w14:paraId="16E391E3" w14:textId="6B81B491" w:rsidR="009360DF" w:rsidRPr="003D72D1" w:rsidRDefault="009360DF" w:rsidP="003D72D1">
      <w:pPr>
        <w:jc w:val="both"/>
        <w:rPr>
          <w:rFonts w:ascii="Aptos" w:hAnsi="Aptos" w:cs="Arial"/>
          <w:lang w:val="en-GB"/>
        </w:rPr>
      </w:pPr>
    </w:p>
    <w:p w14:paraId="028173EF" w14:textId="7C34169B" w:rsidR="00423B00" w:rsidRPr="0076169A" w:rsidRDefault="00423B00" w:rsidP="009360DF">
      <w:pPr>
        <w:pStyle w:val="ListParagraph"/>
        <w:ind w:left="1068"/>
        <w:jc w:val="both"/>
        <w:rPr>
          <w:rFonts w:ascii="Aptos" w:hAnsi="Aptos" w:cs="Arial"/>
          <w:lang w:val="en-GB"/>
        </w:rPr>
      </w:pPr>
    </w:p>
    <w:p w14:paraId="33605D13" w14:textId="77777777" w:rsidR="009360DF" w:rsidRPr="00006F6D" w:rsidRDefault="009360DF" w:rsidP="009360DF">
      <w:pPr>
        <w:pStyle w:val="ListParagraph"/>
        <w:numPr>
          <w:ilvl w:val="0"/>
          <w:numId w:val="8"/>
        </w:numPr>
        <w:spacing w:after="0" w:line="240" w:lineRule="auto"/>
        <w:contextualSpacing w:val="0"/>
        <w:jc w:val="both"/>
        <w:rPr>
          <w:rFonts w:ascii="Aptos" w:hAnsi="Aptos" w:cs="Arial"/>
          <w:lang w:val="en-GB"/>
        </w:rPr>
      </w:pPr>
      <w:r w:rsidRPr="00006F6D">
        <w:rPr>
          <w:rFonts w:ascii="Aptos" w:hAnsi="Aptos" w:cs="Arial"/>
          <w:lang w:val="en-GB"/>
        </w:rPr>
        <w:t>Conference language:</w:t>
      </w:r>
      <w:r w:rsidRPr="00006F6D">
        <w:rPr>
          <w:rFonts w:ascii="Aptos" w:hAnsi="Aptos" w:cs="Arial"/>
          <w:lang w:val="en-GB"/>
        </w:rPr>
        <w:tab/>
      </w:r>
      <w:r w:rsidRPr="00006F6D">
        <w:rPr>
          <w:rFonts w:ascii="Aptos" w:hAnsi="Aptos" w:cs="Arial"/>
          <w:lang w:val="en-GB"/>
        </w:rPr>
        <w:tab/>
      </w:r>
      <w:r w:rsidRPr="00423B00">
        <w:rPr>
          <w:rFonts w:ascii="Aptos" w:hAnsi="Aptos" w:cs="Arial"/>
          <w:b/>
          <w:bCs/>
          <w:lang w:val="en-GB"/>
        </w:rPr>
        <w:t xml:space="preserve">English </w:t>
      </w:r>
    </w:p>
    <w:p w14:paraId="20F74C94" w14:textId="5B9E3169" w:rsidR="009360DF" w:rsidRPr="00006F6D" w:rsidRDefault="009360DF" w:rsidP="00C16C8A">
      <w:pPr>
        <w:pStyle w:val="ListParagraph"/>
        <w:numPr>
          <w:ilvl w:val="0"/>
          <w:numId w:val="8"/>
        </w:numPr>
        <w:spacing w:after="0" w:line="240" w:lineRule="auto"/>
        <w:contextualSpacing w:val="0"/>
        <w:jc w:val="both"/>
        <w:rPr>
          <w:rFonts w:ascii="Aptos" w:hAnsi="Aptos" w:cs="Arial"/>
          <w:lang w:val="en-GB"/>
        </w:rPr>
      </w:pPr>
      <w:r w:rsidRPr="00006F6D">
        <w:rPr>
          <w:rFonts w:ascii="Aptos" w:hAnsi="Aptos" w:cs="Arial"/>
          <w:lang w:val="en-GB"/>
        </w:rPr>
        <w:t xml:space="preserve">Date: </w:t>
      </w:r>
      <w:r w:rsidRPr="00006F6D">
        <w:rPr>
          <w:rFonts w:ascii="Aptos" w:hAnsi="Aptos" w:cs="Arial"/>
          <w:lang w:val="en-GB"/>
        </w:rPr>
        <w:tab/>
      </w:r>
      <w:r w:rsidRPr="00006F6D">
        <w:rPr>
          <w:rFonts w:ascii="Aptos" w:hAnsi="Aptos" w:cs="Arial"/>
          <w:lang w:val="en-GB"/>
        </w:rPr>
        <w:tab/>
      </w:r>
      <w:r w:rsidRPr="00006F6D">
        <w:rPr>
          <w:rFonts w:ascii="Aptos" w:hAnsi="Aptos" w:cs="Arial"/>
          <w:lang w:val="en-GB"/>
        </w:rPr>
        <w:tab/>
      </w:r>
      <w:r w:rsidRPr="00006F6D">
        <w:rPr>
          <w:rFonts w:ascii="Aptos" w:hAnsi="Aptos" w:cs="Arial"/>
          <w:lang w:val="en-GB"/>
        </w:rPr>
        <w:tab/>
      </w:r>
      <w:r w:rsidR="00E14F8E">
        <w:rPr>
          <w:rFonts w:ascii="Aptos" w:hAnsi="Aptos" w:cs="Arial"/>
          <w:b/>
          <w:bCs/>
          <w:lang w:val="en-GB"/>
        </w:rPr>
        <w:t>9 June 2026</w:t>
      </w:r>
      <w:r w:rsidRPr="00006F6D">
        <w:rPr>
          <w:rFonts w:ascii="Aptos" w:hAnsi="Aptos" w:cs="Arial"/>
          <w:lang w:val="en-GB"/>
        </w:rPr>
        <w:tab/>
      </w:r>
      <w:r w:rsidRPr="00006F6D">
        <w:rPr>
          <w:rFonts w:ascii="Aptos" w:hAnsi="Aptos" w:cs="Arial"/>
          <w:lang w:val="en-GB"/>
        </w:rPr>
        <w:tab/>
      </w:r>
    </w:p>
    <w:p w14:paraId="4A419704" w14:textId="714F154C" w:rsidR="009360DF" w:rsidRPr="00423B00" w:rsidRDefault="009360DF" w:rsidP="009360DF">
      <w:pPr>
        <w:pStyle w:val="ListParagraph"/>
        <w:numPr>
          <w:ilvl w:val="0"/>
          <w:numId w:val="8"/>
        </w:numPr>
        <w:spacing w:after="0" w:line="240" w:lineRule="auto"/>
        <w:contextualSpacing w:val="0"/>
        <w:rPr>
          <w:rFonts w:ascii="Aptos" w:hAnsi="Aptos" w:cs="Arial"/>
          <w:b/>
          <w:bCs/>
          <w:lang w:val="en-GB"/>
        </w:rPr>
      </w:pPr>
      <w:r w:rsidRPr="00006F6D">
        <w:rPr>
          <w:rFonts w:ascii="Aptos" w:hAnsi="Aptos" w:cs="Arial"/>
          <w:lang w:val="en-GB"/>
        </w:rPr>
        <w:t>Workshop style:</w:t>
      </w:r>
      <w:r w:rsidRPr="00006F6D">
        <w:rPr>
          <w:rFonts w:ascii="Aptos" w:hAnsi="Aptos" w:cs="Arial"/>
          <w:lang w:val="en-GB"/>
        </w:rPr>
        <w:tab/>
      </w:r>
      <w:r w:rsidRPr="00006F6D">
        <w:rPr>
          <w:rFonts w:ascii="Aptos" w:hAnsi="Aptos" w:cs="Arial"/>
          <w:lang w:val="en-GB"/>
        </w:rPr>
        <w:tab/>
      </w:r>
      <w:r w:rsidR="00C16C8A" w:rsidRPr="00423B00">
        <w:rPr>
          <w:rFonts w:ascii="Aptos" w:hAnsi="Aptos" w:cs="Arial"/>
          <w:b/>
          <w:bCs/>
          <w:lang w:val="en-GB"/>
        </w:rPr>
        <w:t>In presence event</w:t>
      </w:r>
    </w:p>
    <w:p w14:paraId="464EC9B3" w14:textId="0074858E" w:rsidR="00423B00" w:rsidRDefault="00E23D39" w:rsidP="00E14F8E">
      <w:pPr>
        <w:pStyle w:val="ListParagraph"/>
        <w:numPr>
          <w:ilvl w:val="0"/>
          <w:numId w:val="8"/>
        </w:numPr>
        <w:spacing w:after="0" w:line="240" w:lineRule="auto"/>
        <w:contextualSpacing w:val="0"/>
        <w:rPr>
          <w:rFonts w:ascii="Aptos" w:hAnsi="Aptos" w:cs="Arial"/>
          <w:b/>
          <w:bCs/>
          <w:lang w:val="en-GB"/>
        </w:rPr>
      </w:pPr>
      <w:r w:rsidRPr="00006F6D">
        <w:rPr>
          <w:rFonts w:ascii="Aptos" w:hAnsi="Aptos" w:cs="Arial"/>
          <w:lang w:val="en-GB"/>
        </w:rPr>
        <w:t xml:space="preserve">Duration:                                        </w:t>
      </w:r>
      <w:r w:rsidR="003B3108">
        <w:rPr>
          <w:rFonts w:ascii="Aptos" w:hAnsi="Aptos" w:cs="Arial"/>
          <w:lang w:val="en-GB"/>
        </w:rPr>
        <w:t xml:space="preserve">   </w:t>
      </w:r>
      <w:r w:rsidRPr="00423B00">
        <w:rPr>
          <w:rFonts w:ascii="Aptos" w:hAnsi="Aptos" w:cs="Arial"/>
          <w:b/>
          <w:bCs/>
          <w:lang w:val="en-GB"/>
        </w:rPr>
        <w:t>10.</w:t>
      </w:r>
      <w:r w:rsidR="00E14F8E">
        <w:rPr>
          <w:rFonts w:ascii="Aptos" w:hAnsi="Aptos" w:cs="Arial"/>
          <w:b/>
          <w:bCs/>
          <w:lang w:val="en-GB"/>
        </w:rPr>
        <w:t>3</w:t>
      </w:r>
      <w:r w:rsidRPr="00423B00">
        <w:rPr>
          <w:rFonts w:ascii="Aptos" w:hAnsi="Aptos" w:cs="Arial"/>
          <w:b/>
          <w:bCs/>
          <w:lang w:val="en-GB"/>
        </w:rPr>
        <w:t>0 am- 1</w:t>
      </w:r>
      <w:r w:rsidR="00E14F8E">
        <w:rPr>
          <w:rFonts w:ascii="Aptos" w:hAnsi="Aptos" w:cs="Arial"/>
          <w:b/>
          <w:bCs/>
          <w:lang w:val="en-GB"/>
        </w:rPr>
        <w:t>7.00</w:t>
      </w:r>
      <w:r w:rsidRPr="00423B00">
        <w:rPr>
          <w:rFonts w:ascii="Aptos" w:hAnsi="Aptos" w:cs="Arial"/>
          <w:b/>
          <w:bCs/>
          <w:lang w:val="en-GB"/>
        </w:rPr>
        <w:t xml:space="preserve"> pm (Brussels time)</w:t>
      </w:r>
    </w:p>
    <w:p w14:paraId="5B482749" w14:textId="0B1CCD37" w:rsidR="00414892" w:rsidRPr="00E14F8E" w:rsidRDefault="00414892" w:rsidP="00E14F8E">
      <w:pPr>
        <w:pStyle w:val="ListParagraph"/>
        <w:numPr>
          <w:ilvl w:val="0"/>
          <w:numId w:val="8"/>
        </w:numPr>
        <w:spacing w:after="0" w:line="240" w:lineRule="auto"/>
        <w:contextualSpacing w:val="0"/>
        <w:rPr>
          <w:rFonts w:ascii="Aptos" w:hAnsi="Aptos" w:cs="Arial"/>
          <w:b/>
          <w:bCs/>
          <w:lang w:val="en-GB"/>
        </w:rPr>
      </w:pPr>
      <w:r>
        <w:rPr>
          <w:rFonts w:ascii="Aptos" w:hAnsi="Aptos" w:cs="Arial"/>
          <w:b/>
          <w:bCs/>
          <w:lang w:val="en-GB"/>
        </w:rPr>
        <w:t xml:space="preserve">Registration                                    </w:t>
      </w:r>
      <w:hyperlink r:id="rId11" w:history="1">
        <w:r w:rsidRPr="00414892">
          <w:rPr>
            <w:rStyle w:val="Hyperlink"/>
            <w:rFonts w:ascii="Aptos" w:hAnsi="Aptos" w:cs="Arial"/>
            <w:b/>
            <w:bCs/>
            <w:lang w:val="en-GB"/>
          </w:rPr>
          <w:t>link</w:t>
        </w:r>
      </w:hyperlink>
    </w:p>
    <w:p w14:paraId="1BF5817A" w14:textId="77777777" w:rsidR="00423B00" w:rsidRDefault="00423B00" w:rsidP="00D73637">
      <w:pPr>
        <w:ind w:left="360"/>
        <w:jc w:val="both"/>
        <w:rPr>
          <w:rFonts w:ascii="Aptos" w:hAnsi="Aptos" w:cs="Arial"/>
          <w:lang w:val="en-GB"/>
        </w:rPr>
      </w:pPr>
    </w:p>
    <w:p w14:paraId="7FF796E3" w14:textId="77777777" w:rsidR="00804179" w:rsidRDefault="00804179" w:rsidP="00D73637">
      <w:pPr>
        <w:ind w:left="360"/>
        <w:jc w:val="both"/>
        <w:rPr>
          <w:rFonts w:ascii="Aptos" w:hAnsi="Aptos" w:cs="Arial"/>
          <w:lang w:val="en-GB"/>
        </w:rPr>
      </w:pPr>
    </w:p>
    <w:p w14:paraId="5A5F584B" w14:textId="62F33B48" w:rsidR="00423B00" w:rsidRPr="00006F6D" w:rsidRDefault="00423B00" w:rsidP="00D73637">
      <w:pPr>
        <w:ind w:left="360"/>
        <w:jc w:val="both"/>
        <w:rPr>
          <w:rFonts w:ascii="Aptos" w:hAnsi="Aptos" w:cs="Arial"/>
          <w:b/>
          <w:lang w:val="en-GB"/>
        </w:rPr>
      </w:pPr>
      <w:r>
        <w:rPr>
          <w:rFonts w:ascii="Aptos" w:hAnsi="Aptos"/>
          <w:b/>
          <w:noProof/>
          <w:color w:val="1F497D" w:themeColor="text2"/>
          <w:sz w:val="36"/>
          <w:szCs w:val="36"/>
          <w:lang w:val="en-US"/>
        </w:rPr>
        <mc:AlternateContent>
          <mc:Choice Requires="wps">
            <w:drawing>
              <wp:anchor distT="0" distB="0" distL="114300" distR="114300" simplePos="0" relativeHeight="251663360" behindDoc="0" locked="0" layoutInCell="1" allowOverlap="1" wp14:anchorId="5BD1BDB6" wp14:editId="310B2E38">
                <wp:simplePos x="0" y="0"/>
                <wp:positionH relativeFrom="column">
                  <wp:posOffset>22859</wp:posOffset>
                </wp:positionH>
                <wp:positionV relativeFrom="paragraph">
                  <wp:posOffset>50800</wp:posOffset>
                </wp:positionV>
                <wp:extent cx="1647825" cy="361950"/>
                <wp:effectExtent l="0" t="0" r="28575" b="19050"/>
                <wp:wrapNone/>
                <wp:docPr id="1977103516" name="Text Box 2"/>
                <wp:cNvGraphicFramePr/>
                <a:graphic xmlns:a="http://schemas.openxmlformats.org/drawingml/2006/main">
                  <a:graphicData uri="http://schemas.microsoft.com/office/word/2010/wordprocessingShape">
                    <wps:wsp>
                      <wps:cNvSpPr txBox="1"/>
                      <wps:spPr>
                        <a:xfrm>
                          <a:off x="0" y="0"/>
                          <a:ext cx="1647825" cy="361950"/>
                        </a:xfrm>
                        <a:prstGeom prst="roundRect">
                          <a:avLst/>
                        </a:prstGeom>
                        <a:solidFill>
                          <a:schemeClr val="tx2">
                            <a:lumMod val="50000"/>
                          </a:schemeClr>
                        </a:solidFill>
                        <a:ln w="6350">
                          <a:solidFill>
                            <a:prstClr val="black"/>
                          </a:solidFill>
                        </a:ln>
                      </wps:spPr>
                      <wps:txbx>
                        <w:txbxContent>
                          <w:p w14:paraId="128B6409" w14:textId="265DE24D" w:rsidR="00423B00" w:rsidRPr="00423B00" w:rsidRDefault="00423B00" w:rsidP="00423B00">
                            <w:pPr>
                              <w:rPr>
                                <w:b/>
                                <w:bCs/>
                                <w:sz w:val="32"/>
                                <w:szCs w:val="32"/>
                                <w:lang w:val="en-US"/>
                              </w:rPr>
                            </w:pPr>
                            <w:r>
                              <w:rPr>
                                <w:b/>
                                <w:bCs/>
                                <w:sz w:val="32"/>
                                <w:szCs w:val="32"/>
                                <w:lang w:val="en-US"/>
                              </w:rPr>
                              <w:t>Target Audience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1BDB6" id="_x0000_s1028" style="position:absolute;left:0;text-align:left;margin-left:1.8pt;margin-top:4pt;width:129.7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" fillcolor="#0f243e [1615]" strokeweight=".5pt">
                <v:textbox>
                  <w:txbxContent>
                    <w:p w14:paraId="128B6409" w14:textId="265DE24D" w:rsidR="00423B00" w:rsidRPr="00423B00" w:rsidRDefault="00423B00" w:rsidP="00423B00">
                      <w:pPr>
                        <w:rPr>
                          <w:b/>
                          <w:bCs/>
                          <w:sz w:val="32"/>
                          <w:szCs w:val="32"/>
                          <w:lang w:val="en-US"/>
                        </w:rPr>
                      </w:pPr>
                      <w:r>
                        <w:rPr>
                          <w:b/>
                          <w:bCs/>
                          <w:sz w:val="32"/>
                          <w:szCs w:val="32"/>
                          <w:lang w:val="en-US"/>
                        </w:rPr>
                        <w:t>Target Audience</w:t>
                      </w:r>
                    </w:p>
                  </w:txbxContent>
                </v:textbox>
              </v:roundrect>
            </w:pict>
          </mc:Fallback>
        </mc:AlternateContent>
      </w:r>
    </w:p>
    <w:p w14:paraId="1105F30B" w14:textId="77777777" w:rsidR="009360DF" w:rsidRPr="00006F6D" w:rsidRDefault="009360DF" w:rsidP="009360DF">
      <w:pPr>
        <w:pStyle w:val="ListParagraph"/>
        <w:ind w:left="1068"/>
        <w:jc w:val="both"/>
        <w:rPr>
          <w:rFonts w:ascii="Aptos" w:hAnsi="Aptos" w:cs="Arial"/>
          <w:lang w:val="en-GB"/>
        </w:rPr>
      </w:pPr>
    </w:p>
    <w:p w14:paraId="261D313F" w14:textId="3977C213" w:rsidR="005D76A3" w:rsidRPr="00006F6D" w:rsidRDefault="005D76A3" w:rsidP="00B354F4">
      <w:pPr>
        <w:pStyle w:val="ListParagraph"/>
        <w:numPr>
          <w:ilvl w:val="0"/>
          <w:numId w:val="9"/>
        </w:numPr>
        <w:spacing w:after="0" w:line="240" w:lineRule="auto"/>
        <w:contextualSpacing w:val="0"/>
        <w:jc w:val="both"/>
        <w:rPr>
          <w:rFonts w:ascii="Aptos" w:hAnsi="Aptos" w:cstheme="minorHAnsi"/>
          <w:b/>
          <w:lang w:val="en-GB"/>
        </w:rPr>
      </w:pPr>
      <w:r w:rsidRPr="00006F6D">
        <w:rPr>
          <w:rFonts w:ascii="Aptos" w:hAnsi="Aptos" w:cstheme="minorHAnsi"/>
          <w:b/>
          <w:color w:val="000000"/>
          <w:lang w:val="en-GB"/>
        </w:rPr>
        <w:t xml:space="preserve">Regional representatives </w:t>
      </w:r>
      <w:r w:rsidRPr="00423B00">
        <w:rPr>
          <w:rFonts w:ascii="Aptos" w:hAnsi="Aptos" w:cstheme="minorHAnsi"/>
          <w:bCs/>
          <w:color w:val="000000"/>
          <w:lang w:val="en-GB"/>
        </w:rPr>
        <w:t>based in Brussels</w:t>
      </w:r>
    </w:p>
    <w:p w14:paraId="27E6F8B2" w14:textId="2C347D3B" w:rsidR="005D76A3" w:rsidRPr="003052BA" w:rsidRDefault="005D76A3" w:rsidP="2405B2F3">
      <w:pPr>
        <w:pStyle w:val="ListParagraph"/>
        <w:numPr>
          <w:ilvl w:val="0"/>
          <w:numId w:val="9"/>
        </w:numPr>
        <w:spacing w:after="0" w:line="240" w:lineRule="auto"/>
        <w:jc w:val="both"/>
        <w:rPr>
          <w:rFonts w:ascii="Aptos" w:hAnsi="Aptos" w:cstheme="minorBidi"/>
          <w:b/>
          <w:bCs/>
        </w:rPr>
      </w:pPr>
      <w:r w:rsidRPr="2405B2F3">
        <w:rPr>
          <w:rFonts w:ascii="Aptos" w:hAnsi="Aptos" w:cstheme="minorBidi"/>
          <w:b/>
          <w:bCs/>
          <w:color w:val="000000" w:themeColor="text1"/>
        </w:rPr>
        <w:t xml:space="preserve">High-level EU representatives </w:t>
      </w:r>
      <w:r w:rsidRPr="00423B00">
        <w:rPr>
          <w:rFonts w:ascii="Aptos" w:hAnsi="Aptos" w:cstheme="minorBidi"/>
          <w:color w:val="000000" w:themeColor="text1"/>
        </w:rPr>
        <w:t>from relevant institutions</w:t>
      </w:r>
      <w:r w:rsidRPr="2405B2F3">
        <w:rPr>
          <w:rFonts w:ascii="Aptos" w:hAnsi="Aptos" w:cstheme="minorBidi"/>
          <w:b/>
          <w:bCs/>
          <w:color w:val="000000" w:themeColor="text1"/>
        </w:rPr>
        <w:t xml:space="preserve"> (European Commission - DG GROW </w:t>
      </w:r>
      <w:r w:rsidRPr="00423B00">
        <w:rPr>
          <w:rFonts w:ascii="Aptos" w:hAnsi="Aptos" w:cstheme="minorBidi"/>
          <w:color w:val="000000" w:themeColor="text1"/>
        </w:rPr>
        <w:t xml:space="preserve">and </w:t>
      </w:r>
      <w:r w:rsidRPr="2405B2F3">
        <w:rPr>
          <w:rFonts w:ascii="Aptos" w:hAnsi="Aptos" w:cstheme="minorBidi"/>
          <w:b/>
          <w:bCs/>
          <w:color w:val="000000" w:themeColor="text1"/>
        </w:rPr>
        <w:t xml:space="preserve">DG MARE, </w:t>
      </w:r>
      <w:r w:rsidRPr="00423B00">
        <w:rPr>
          <w:rFonts w:ascii="Aptos" w:hAnsi="Aptos" w:cstheme="minorBidi"/>
          <w:color w:val="000000" w:themeColor="text1"/>
        </w:rPr>
        <w:t>the</w:t>
      </w:r>
      <w:r w:rsidRPr="2405B2F3">
        <w:rPr>
          <w:rFonts w:ascii="Aptos" w:hAnsi="Aptos" w:cstheme="minorBidi"/>
          <w:b/>
          <w:bCs/>
          <w:color w:val="000000" w:themeColor="text1"/>
        </w:rPr>
        <w:t xml:space="preserve"> European Parliament-ITRE </w:t>
      </w:r>
      <w:r w:rsidRPr="00423B00">
        <w:rPr>
          <w:rFonts w:ascii="Aptos" w:hAnsi="Aptos" w:cstheme="minorBidi"/>
          <w:color w:val="000000" w:themeColor="text1"/>
        </w:rPr>
        <w:t>and</w:t>
      </w:r>
      <w:r w:rsidRPr="2405B2F3">
        <w:rPr>
          <w:rFonts w:ascii="Aptos" w:hAnsi="Aptos" w:cstheme="minorBidi"/>
          <w:b/>
          <w:bCs/>
          <w:color w:val="000000" w:themeColor="text1"/>
        </w:rPr>
        <w:t xml:space="preserve"> REGIO Committee, the Committee of the Regions</w:t>
      </w:r>
      <w:r w:rsidR="00B354F4" w:rsidRPr="2405B2F3">
        <w:rPr>
          <w:rFonts w:ascii="Aptos" w:hAnsi="Aptos" w:cstheme="minorBidi"/>
          <w:b/>
          <w:bCs/>
          <w:color w:val="000000" w:themeColor="text1"/>
        </w:rPr>
        <w:t>)</w:t>
      </w:r>
    </w:p>
    <w:p w14:paraId="57311D61" w14:textId="71AFAD0A" w:rsidR="009360DF" w:rsidRPr="00423B00" w:rsidRDefault="009360DF" w:rsidP="2405B2F3">
      <w:pPr>
        <w:pStyle w:val="ListParagraph"/>
        <w:numPr>
          <w:ilvl w:val="0"/>
          <w:numId w:val="9"/>
        </w:numPr>
        <w:spacing w:after="0" w:line="240" w:lineRule="auto"/>
        <w:jc w:val="both"/>
        <w:rPr>
          <w:rFonts w:ascii="Aptos" w:hAnsi="Aptos" w:cstheme="minorBidi"/>
        </w:rPr>
      </w:pPr>
      <w:r w:rsidRPr="00423B00">
        <w:rPr>
          <w:rFonts w:ascii="Aptos" w:hAnsi="Aptos" w:cstheme="minorBidi"/>
        </w:rPr>
        <w:t>Representatives from</w:t>
      </w:r>
      <w:r w:rsidRPr="2405B2F3">
        <w:rPr>
          <w:rFonts w:ascii="Aptos" w:hAnsi="Aptos" w:cstheme="minorBidi"/>
          <w:b/>
          <w:bCs/>
        </w:rPr>
        <w:t xml:space="preserve"> private sector</w:t>
      </w:r>
      <w:r w:rsidRPr="00423B00">
        <w:rPr>
          <w:rFonts w:ascii="Aptos" w:hAnsi="Aptos" w:cstheme="minorBidi"/>
        </w:rPr>
        <w:t xml:space="preserve"> </w:t>
      </w:r>
      <w:r w:rsidR="005D76A3" w:rsidRPr="00423B00">
        <w:rPr>
          <w:rFonts w:ascii="Aptos" w:hAnsi="Aptos" w:cstheme="minorBidi"/>
        </w:rPr>
        <w:t>(</w:t>
      </w:r>
      <w:r w:rsidRPr="00423B00">
        <w:rPr>
          <w:rFonts w:ascii="Aptos" w:hAnsi="Aptos" w:cstheme="minorBidi"/>
        </w:rPr>
        <w:t>start-ups and companies</w:t>
      </w:r>
      <w:r w:rsidR="00B354F4" w:rsidRPr="00423B00">
        <w:rPr>
          <w:rFonts w:ascii="Aptos" w:hAnsi="Aptos" w:cstheme="minorBidi"/>
        </w:rPr>
        <w:t xml:space="preserve">, </w:t>
      </w:r>
      <w:r w:rsidR="008735C3" w:rsidRPr="00423B00">
        <w:rPr>
          <w:rFonts w:ascii="Aptos" w:hAnsi="Aptos" w:cstheme="minorBidi"/>
        </w:rPr>
        <w:t>Oïl</w:t>
      </w:r>
      <w:r w:rsidR="00B354F4" w:rsidRPr="00423B00">
        <w:rPr>
          <w:rFonts w:ascii="Aptos" w:hAnsi="Aptos" w:cstheme="minorBidi"/>
        </w:rPr>
        <w:t>/gas and shipping industries, Off-shore industries</w:t>
      </w:r>
      <w:r w:rsidR="005D76A3" w:rsidRPr="00423B00">
        <w:rPr>
          <w:rFonts w:ascii="Aptos" w:hAnsi="Aptos" w:cstheme="minorBidi"/>
        </w:rPr>
        <w:t>)</w:t>
      </w:r>
    </w:p>
    <w:p w14:paraId="1240EC74" w14:textId="0C079DF4" w:rsidR="009360DF" w:rsidRPr="003052BA" w:rsidRDefault="009360DF" w:rsidP="46BCA32E">
      <w:pPr>
        <w:pStyle w:val="ListParagraph"/>
        <w:numPr>
          <w:ilvl w:val="0"/>
          <w:numId w:val="9"/>
        </w:numPr>
        <w:spacing w:after="0" w:line="240" w:lineRule="auto"/>
        <w:jc w:val="both"/>
        <w:rPr>
          <w:rFonts w:ascii="Aptos" w:hAnsi="Aptos" w:cstheme="minorBidi"/>
          <w:b/>
          <w:bCs/>
        </w:rPr>
      </w:pPr>
      <w:r w:rsidRPr="46BCA32E">
        <w:rPr>
          <w:rFonts w:ascii="Aptos" w:hAnsi="Aptos" w:cstheme="minorBidi"/>
          <w:b/>
          <w:bCs/>
        </w:rPr>
        <w:t>S</w:t>
      </w:r>
      <w:r w:rsidR="00B354F4" w:rsidRPr="46BCA32E">
        <w:rPr>
          <w:rFonts w:ascii="Aptos" w:hAnsi="Aptos" w:cstheme="minorBidi"/>
          <w:b/>
          <w:bCs/>
        </w:rPr>
        <w:t xml:space="preserve">ectorial </w:t>
      </w:r>
      <w:r w:rsidRPr="46BCA32E">
        <w:rPr>
          <w:rFonts w:ascii="Aptos" w:hAnsi="Aptos" w:cstheme="minorBidi"/>
          <w:b/>
          <w:bCs/>
        </w:rPr>
        <w:t xml:space="preserve">users </w:t>
      </w:r>
      <w:r w:rsidRPr="00423B00">
        <w:rPr>
          <w:rFonts w:ascii="Aptos" w:hAnsi="Aptos" w:cstheme="minorBidi"/>
        </w:rPr>
        <w:t>(</w:t>
      </w:r>
      <w:r w:rsidR="00B354F4" w:rsidRPr="00423B00">
        <w:rPr>
          <w:rFonts w:ascii="Aptos" w:hAnsi="Aptos" w:cstheme="minorBidi"/>
        </w:rPr>
        <w:t>Port Authorities, Port Operators, Local/Regional Public Administrations of the vicinity of the ports, Coast guards</w:t>
      </w:r>
      <w:r w:rsidRPr="00423B00">
        <w:rPr>
          <w:rFonts w:ascii="Aptos" w:hAnsi="Aptos" w:cstheme="minorBidi"/>
        </w:rPr>
        <w:t xml:space="preserve">, coastal/nautical tourism associations, </w:t>
      </w:r>
      <w:r w:rsidR="00B354F4" w:rsidRPr="00423B00">
        <w:rPr>
          <w:rFonts w:ascii="Aptos" w:hAnsi="Aptos" w:cstheme="minorBidi"/>
        </w:rPr>
        <w:t>Environmental protection Agencies)</w:t>
      </w:r>
    </w:p>
    <w:p w14:paraId="4764BE08" w14:textId="56B5C495" w:rsidR="009360DF" w:rsidRPr="00006F6D" w:rsidRDefault="009360DF" w:rsidP="00B354F4">
      <w:pPr>
        <w:pStyle w:val="ListParagraph"/>
        <w:numPr>
          <w:ilvl w:val="0"/>
          <w:numId w:val="9"/>
        </w:numPr>
        <w:spacing w:after="0" w:line="240" w:lineRule="auto"/>
        <w:contextualSpacing w:val="0"/>
        <w:jc w:val="both"/>
        <w:rPr>
          <w:rFonts w:ascii="Aptos" w:hAnsi="Aptos" w:cstheme="minorHAnsi"/>
          <w:b/>
          <w:lang w:val="en-GB"/>
        </w:rPr>
      </w:pPr>
      <w:r w:rsidRPr="00006F6D">
        <w:rPr>
          <w:rFonts w:ascii="Aptos" w:hAnsi="Aptos" w:cstheme="minorHAnsi"/>
          <w:b/>
          <w:lang w:val="en-GB"/>
        </w:rPr>
        <w:t xml:space="preserve">Research Centres </w:t>
      </w:r>
      <w:r w:rsidRPr="00423B00">
        <w:rPr>
          <w:rFonts w:ascii="Aptos" w:hAnsi="Aptos" w:cstheme="minorHAnsi"/>
          <w:bCs/>
          <w:lang w:val="en-GB"/>
        </w:rPr>
        <w:t>&amp;</w:t>
      </w:r>
      <w:r w:rsidRPr="00006F6D">
        <w:rPr>
          <w:rFonts w:ascii="Aptos" w:hAnsi="Aptos" w:cstheme="minorHAnsi"/>
          <w:b/>
          <w:lang w:val="en-GB"/>
        </w:rPr>
        <w:t xml:space="preserve"> Academia</w:t>
      </w:r>
    </w:p>
    <w:p w14:paraId="2AAA5B68" w14:textId="777CA4B7" w:rsidR="005D76A3" w:rsidRPr="003052BA" w:rsidRDefault="005D76A3" w:rsidP="46BCA32E">
      <w:pPr>
        <w:pStyle w:val="ListParagraph"/>
        <w:numPr>
          <w:ilvl w:val="0"/>
          <w:numId w:val="9"/>
        </w:numPr>
        <w:spacing w:after="0" w:line="259" w:lineRule="auto"/>
        <w:jc w:val="both"/>
        <w:rPr>
          <w:rFonts w:ascii="Aptos" w:hAnsi="Aptos" w:cstheme="minorBidi"/>
          <w:b/>
          <w:bCs/>
        </w:rPr>
      </w:pPr>
      <w:r w:rsidRPr="00423B00">
        <w:rPr>
          <w:rFonts w:ascii="Aptos" w:hAnsi="Aptos" w:cstheme="minorBidi"/>
        </w:rPr>
        <w:t>Representatives from</w:t>
      </w:r>
      <w:r w:rsidRPr="46BCA32E">
        <w:rPr>
          <w:rFonts w:ascii="Aptos" w:hAnsi="Aptos" w:cstheme="minorBidi"/>
          <w:b/>
          <w:bCs/>
        </w:rPr>
        <w:t xml:space="preserve"> </w:t>
      </w:r>
      <w:r w:rsidRPr="46BCA32E">
        <w:rPr>
          <w:rFonts w:ascii="Aptos" w:hAnsi="Aptos" w:cstheme="minorBidi"/>
          <w:b/>
          <w:bCs/>
          <w:color w:val="000000" w:themeColor="text1"/>
        </w:rPr>
        <w:t xml:space="preserve">relevant stakeholder associations </w:t>
      </w:r>
      <w:r w:rsidRPr="00423B00">
        <w:rPr>
          <w:rFonts w:ascii="Aptos" w:hAnsi="Aptos" w:cstheme="minorBidi"/>
          <w:color w:val="000000" w:themeColor="text1"/>
        </w:rPr>
        <w:t>(such as</w:t>
      </w:r>
      <w:r w:rsidRPr="46BCA32E">
        <w:rPr>
          <w:rFonts w:ascii="Aptos" w:hAnsi="Aptos" w:cstheme="minorBidi"/>
          <w:b/>
          <w:bCs/>
          <w:color w:val="000000" w:themeColor="text1"/>
        </w:rPr>
        <w:t xml:space="preserve"> CPMR, </w:t>
      </w:r>
      <w:r w:rsidRPr="00423B00">
        <w:rPr>
          <w:rFonts w:ascii="Aptos" w:hAnsi="Aptos" w:cstheme="minorBidi"/>
          <w:color w:val="000000" w:themeColor="text1"/>
        </w:rPr>
        <w:t>the</w:t>
      </w:r>
      <w:r w:rsidRPr="46BCA32E">
        <w:rPr>
          <w:rFonts w:ascii="Aptos" w:hAnsi="Aptos" w:cstheme="minorBidi"/>
          <w:b/>
          <w:bCs/>
          <w:color w:val="000000" w:themeColor="text1"/>
        </w:rPr>
        <w:t xml:space="preserve"> Conference of Peripheral Maritime Regions, AER</w:t>
      </w:r>
      <w:r w:rsidR="00423B00">
        <w:rPr>
          <w:rFonts w:ascii="Aptos" w:hAnsi="Aptos" w:cstheme="minorBidi"/>
          <w:b/>
          <w:bCs/>
          <w:color w:val="000000" w:themeColor="text1"/>
        </w:rPr>
        <w:t>-</w:t>
      </w:r>
      <w:r w:rsidRPr="46BCA32E">
        <w:rPr>
          <w:rFonts w:ascii="Aptos" w:hAnsi="Aptos" w:cstheme="minorBidi"/>
          <w:b/>
          <w:bCs/>
          <w:color w:val="000000" w:themeColor="text1"/>
        </w:rPr>
        <w:t>Association of European Regions)</w:t>
      </w:r>
    </w:p>
    <w:p w14:paraId="3282371F" w14:textId="2AF6476E" w:rsidR="005D76A3" w:rsidRPr="00006F6D" w:rsidRDefault="00006F6D" w:rsidP="00B354F4">
      <w:pPr>
        <w:pStyle w:val="ListParagraph"/>
        <w:numPr>
          <w:ilvl w:val="0"/>
          <w:numId w:val="9"/>
        </w:numPr>
        <w:spacing w:after="0" w:line="259" w:lineRule="auto"/>
        <w:contextualSpacing w:val="0"/>
        <w:jc w:val="both"/>
        <w:rPr>
          <w:rFonts w:ascii="Aptos" w:hAnsi="Aptos" w:cstheme="minorHAnsi"/>
          <w:b/>
          <w:lang w:val="en-GB"/>
        </w:rPr>
      </w:pPr>
      <w:r w:rsidRPr="00423B00">
        <w:rPr>
          <w:rFonts w:ascii="Aptos" w:hAnsi="Aptos" w:cstheme="minorHAnsi"/>
          <w:bCs/>
          <w:color w:val="000000"/>
          <w:lang w:val="en-GB"/>
        </w:rPr>
        <w:lastRenderedPageBreak/>
        <w:t>Representatives from</w:t>
      </w:r>
      <w:r w:rsidR="005D76A3" w:rsidRPr="00006F6D">
        <w:rPr>
          <w:rFonts w:ascii="Aptos" w:hAnsi="Aptos" w:cstheme="minorHAnsi"/>
          <w:b/>
          <w:color w:val="000000"/>
          <w:lang w:val="en-GB"/>
        </w:rPr>
        <w:t xml:space="preserve"> Mercator Ocean, Entrusted Entity for CMEMS</w:t>
      </w:r>
    </w:p>
    <w:p w14:paraId="061770BF" w14:textId="451F2406" w:rsidR="005D76A3" w:rsidRPr="00423B00" w:rsidRDefault="005D76A3" w:rsidP="00B354F4">
      <w:pPr>
        <w:pStyle w:val="ListParagraph"/>
        <w:numPr>
          <w:ilvl w:val="0"/>
          <w:numId w:val="9"/>
        </w:numPr>
        <w:spacing w:after="0" w:line="259" w:lineRule="auto"/>
        <w:contextualSpacing w:val="0"/>
        <w:jc w:val="both"/>
        <w:rPr>
          <w:rFonts w:ascii="Aptos" w:hAnsi="Aptos" w:cstheme="minorHAnsi"/>
          <w:b/>
          <w:lang w:val="en-GB"/>
        </w:rPr>
      </w:pPr>
      <w:r w:rsidRPr="00423B00">
        <w:rPr>
          <w:rFonts w:ascii="Aptos" w:hAnsi="Aptos" w:cstheme="minorHAnsi"/>
          <w:bCs/>
          <w:color w:val="000000"/>
          <w:lang w:val="en-GB"/>
        </w:rPr>
        <w:t>Representatives from</w:t>
      </w:r>
      <w:r w:rsidRPr="00006F6D">
        <w:rPr>
          <w:rFonts w:ascii="Aptos" w:hAnsi="Aptos" w:cstheme="minorHAnsi"/>
          <w:b/>
          <w:color w:val="000000"/>
          <w:lang w:val="en-GB"/>
        </w:rPr>
        <w:t xml:space="preserve"> other maritime initiatives (Marine EO, Atlantic Regional Initiative)</w:t>
      </w:r>
    </w:p>
    <w:p w14:paraId="059BEE85" w14:textId="77777777" w:rsidR="00423B00" w:rsidRDefault="00423B00" w:rsidP="00423B00">
      <w:pPr>
        <w:spacing w:after="0" w:line="259" w:lineRule="auto"/>
        <w:jc w:val="both"/>
        <w:rPr>
          <w:rFonts w:ascii="Aptos" w:hAnsi="Aptos" w:cstheme="minorHAnsi"/>
          <w:b/>
          <w:lang w:val="en-GB"/>
        </w:rPr>
      </w:pPr>
    </w:p>
    <w:p w14:paraId="17CF41E4" w14:textId="77777777" w:rsidR="00423B00" w:rsidRPr="00423B00" w:rsidRDefault="00423B00" w:rsidP="00423B00">
      <w:pPr>
        <w:spacing w:after="0" w:line="259" w:lineRule="auto"/>
        <w:jc w:val="both"/>
        <w:rPr>
          <w:rFonts w:ascii="Aptos" w:hAnsi="Aptos" w:cstheme="minorHAnsi"/>
          <w:b/>
          <w:lang w:val="en-GB"/>
        </w:rPr>
      </w:pPr>
    </w:p>
    <w:p w14:paraId="5BAC4D3B" w14:textId="082BCD10" w:rsidR="00B354F4" w:rsidRDefault="00423B00" w:rsidP="005D76A3">
      <w:pPr>
        <w:jc w:val="both"/>
        <w:rPr>
          <w:rFonts w:ascii="Aptos" w:hAnsi="Aptos" w:cs="Arial"/>
          <w:b/>
          <w:lang w:val="en-GB"/>
        </w:rPr>
      </w:pPr>
      <w:r>
        <w:rPr>
          <w:rFonts w:ascii="Aptos" w:hAnsi="Aptos"/>
          <w:b/>
          <w:noProof/>
          <w:color w:val="1F497D" w:themeColor="text2"/>
          <w:sz w:val="36"/>
          <w:szCs w:val="36"/>
          <w:lang w:val="en-US"/>
        </w:rPr>
        <mc:AlternateContent>
          <mc:Choice Requires="wps">
            <w:drawing>
              <wp:anchor distT="0" distB="0" distL="114300" distR="114300" simplePos="0" relativeHeight="251665408" behindDoc="0" locked="0" layoutInCell="1" allowOverlap="1" wp14:anchorId="136697E9" wp14:editId="42F46551">
                <wp:simplePos x="0" y="0"/>
                <wp:positionH relativeFrom="column">
                  <wp:posOffset>-91439</wp:posOffset>
                </wp:positionH>
                <wp:positionV relativeFrom="paragraph">
                  <wp:posOffset>172085</wp:posOffset>
                </wp:positionV>
                <wp:extent cx="1238250" cy="361950"/>
                <wp:effectExtent l="0" t="0" r="19050" b="19050"/>
                <wp:wrapNone/>
                <wp:docPr id="893957350" name="Text Box 2"/>
                <wp:cNvGraphicFramePr/>
                <a:graphic xmlns:a="http://schemas.openxmlformats.org/drawingml/2006/main">
                  <a:graphicData uri="http://schemas.microsoft.com/office/word/2010/wordprocessingShape">
                    <wps:wsp>
                      <wps:cNvSpPr txBox="1"/>
                      <wps:spPr>
                        <a:xfrm>
                          <a:off x="0" y="0"/>
                          <a:ext cx="1238250" cy="361950"/>
                        </a:xfrm>
                        <a:prstGeom prst="roundRect">
                          <a:avLst/>
                        </a:prstGeom>
                        <a:solidFill>
                          <a:schemeClr val="tx2">
                            <a:lumMod val="50000"/>
                          </a:schemeClr>
                        </a:solidFill>
                        <a:ln w="6350">
                          <a:solidFill>
                            <a:prstClr val="black"/>
                          </a:solidFill>
                        </a:ln>
                      </wps:spPr>
                      <wps:txbx>
                        <w:txbxContent>
                          <w:p w14:paraId="319FC271" w14:textId="209AA853" w:rsidR="00423B00" w:rsidRPr="00423B00" w:rsidRDefault="00423B00" w:rsidP="00423B00">
                            <w:pPr>
                              <w:rPr>
                                <w:b/>
                                <w:bCs/>
                                <w:sz w:val="32"/>
                                <w:szCs w:val="32"/>
                                <w:lang w:val="en-US"/>
                              </w:rPr>
                            </w:pPr>
                            <w:r>
                              <w:rPr>
                                <w:b/>
                                <w:bCs/>
                                <w:sz w:val="32"/>
                                <w:szCs w:val="32"/>
                                <w:lang w:val="en-US"/>
                              </w:rPr>
                              <w:t>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697E9" id="_x0000_s1029" style="position:absolute;left:0;text-align:left;margin-left:-7.2pt;margin-top:13.55pt;width:97.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" fillcolor="#0f243e [1615]" strokeweight=".5pt">
                <v:textbox>
                  <w:txbxContent>
                    <w:p w14:paraId="319FC271" w14:textId="209AA853" w:rsidR="00423B00" w:rsidRPr="00423B00" w:rsidRDefault="00423B00" w:rsidP="00423B00">
                      <w:pPr>
                        <w:rPr>
                          <w:b/>
                          <w:bCs/>
                          <w:sz w:val="32"/>
                          <w:szCs w:val="32"/>
                          <w:lang w:val="en-US"/>
                        </w:rPr>
                      </w:pPr>
                      <w:r>
                        <w:rPr>
                          <w:b/>
                          <w:bCs/>
                          <w:sz w:val="32"/>
                          <w:szCs w:val="32"/>
                          <w:lang w:val="en-US"/>
                        </w:rPr>
                        <w:t>The project</w:t>
                      </w:r>
                    </w:p>
                  </w:txbxContent>
                </v:textbox>
              </v:roundrect>
            </w:pict>
          </mc:Fallback>
        </mc:AlternateContent>
      </w:r>
    </w:p>
    <w:p w14:paraId="24C0750F" w14:textId="77777777" w:rsidR="00423B00" w:rsidRPr="00006F6D" w:rsidRDefault="00423B00" w:rsidP="005D76A3">
      <w:pPr>
        <w:jc w:val="both"/>
        <w:rPr>
          <w:rFonts w:ascii="Aptos" w:eastAsia="Calibri" w:hAnsi="Aptos" w:cstheme="minorHAnsi"/>
          <w:lang w:val="en-GB"/>
        </w:rPr>
      </w:pPr>
    </w:p>
    <w:p w14:paraId="0CE28B06" w14:textId="14C26557" w:rsidR="00E23D39" w:rsidRPr="00006F6D" w:rsidRDefault="00E23D39" w:rsidP="00E23D39">
      <w:pPr>
        <w:jc w:val="both"/>
        <w:rPr>
          <w:rFonts w:ascii="Aptos" w:hAnsi="Aptos"/>
          <w:lang w:val="en-GB"/>
        </w:rPr>
      </w:pPr>
      <w:hyperlink r:id="rId12" w:history="1">
        <w:r w:rsidRPr="00006F6D">
          <w:rPr>
            <w:rStyle w:val="Hyperlink"/>
            <w:rFonts w:ascii="Aptos" w:hAnsi="Aptos"/>
            <w:lang w:val="en-GB"/>
          </w:rPr>
          <w:t>OCEANIDS</w:t>
        </w:r>
      </w:hyperlink>
      <w:r w:rsidRPr="00006F6D">
        <w:rPr>
          <w:rFonts w:ascii="Aptos" w:hAnsi="Aptos"/>
          <w:lang w:val="en-GB"/>
        </w:rPr>
        <w:t xml:space="preserve"> stands for creating tools and applications driven by users. These tools focus on Climate-Informed Maritime Spatial Planning and integrated seascape management, all aiming to contribute to a resilient and inclusive Blue Economy.</w:t>
      </w:r>
      <w:r w:rsidR="008735C3" w:rsidRPr="0076169A">
        <w:rPr>
          <w:rFonts w:ascii="Aptos" w:hAnsi="Aptos"/>
          <w:lang w:val="en-GB"/>
        </w:rPr>
        <w:t xml:space="preserve"> </w:t>
      </w:r>
      <w:r w:rsidRPr="00006F6D">
        <w:rPr>
          <w:rFonts w:ascii="Aptos" w:hAnsi="Aptos"/>
          <w:lang w:val="en-GB"/>
        </w:rPr>
        <w:t>The overall project objective is to develop the tools and applications that enable a more resilient and inclusive society in coastal regions via better-informed and integrated seascape management</w:t>
      </w:r>
      <w:r w:rsidR="008735C3" w:rsidRPr="0076169A">
        <w:rPr>
          <w:rFonts w:ascii="Aptos" w:hAnsi="Aptos"/>
          <w:lang w:val="en-GB"/>
        </w:rPr>
        <w:t xml:space="preserve">. </w:t>
      </w:r>
      <w:r w:rsidRPr="00006F6D">
        <w:rPr>
          <w:rFonts w:ascii="Aptos" w:hAnsi="Aptos"/>
          <w:lang w:val="en-GB"/>
        </w:rPr>
        <w:t>The central concept is to collect, harmonize, and curate existing climate data services, making data accessible, reusable, and interoperable for developing local adaptation strategies.</w:t>
      </w:r>
      <w:r w:rsidR="008735C3" w:rsidRPr="0076169A">
        <w:rPr>
          <w:rFonts w:ascii="Aptos" w:hAnsi="Aptos"/>
          <w:lang w:val="en-GB"/>
        </w:rPr>
        <w:t xml:space="preserve"> </w:t>
      </w:r>
      <w:r w:rsidRPr="00006F6D">
        <w:rPr>
          <w:rFonts w:ascii="Aptos" w:hAnsi="Aptos"/>
          <w:lang w:val="en-GB"/>
        </w:rPr>
        <w:t xml:space="preserve">Consortium </w:t>
      </w:r>
      <w:hyperlink r:id="rId13" w:history="1">
        <w:r w:rsidRPr="00006F6D">
          <w:rPr>
            <w:rStyle w:val="Hyperlink"/>
            <w:rFonts w:ascii="Aptos" w:hAnsi="Aptos"/>
            <w:lang w:val="en-GB"/>
          </w:rPr>
          <w:t>https://www.oceanids-project.eu/consortium/</w:t>
        </w:r>
      </w:hyperlink>
      <w:r w:rsidRPr="00006F6D">
        <w:rPr>
          <w:rFonts w:ascii="Aptos" w:hAnsi="Aptos"/>
          <w:lang w:val="en-GB"/>
        </w:rPr>
        <w:t xml:space="preserve"> </w:t>
      </w:r>
    </w:p>
    <w:sectPr w:rsidR="00E23D39" w:rsidRPr="00006F6D" w:rsidSect="00A045DF">
      <w:headerReference w:type="default" r:id="rId14"/>
      <w:footerReference w:type="default" r:id="rId15"/>
      <w:pgSz w:w="11906" w:h="16838"/>
      <w:pgMar w:top="1418" w:right="1134" w:bottom="1985" w:left="1134" w:header="709" w:footer="1304" w:gutter="0"/>
      <w:pgBorders w:offsetFrom="page">
        <w:top w:val="single" w:sz="2" w:space="24" w:color="99CCFF"/>
        <w:left w:val="single" w:sz="2" w:space="24" w:color="99CCFF"/>
        <w:bottom w:val="single" w:sz="2" w:space="24" w:color="99CCFF"/>
        <w:right w:val="single" w:sz="2" w:space="24" w:color="99CC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CA662" w14:textId="77777777" w:rsidR="006070F6" w:rsidRDefault="006070F6">
      <w:pPr>
        <w:spacing w:after="0" w:line="240" w:lineRule="auto"/>
      </w:pPr>
      <w:r>
        <w:separator/>
      </w:r>
    </w:p>
  </w:endnote>
  <w:endnote w:type="continuationSeparator" w:id="0">
    <w:p w14:paraId="10CB941D" w14:textId="77777777" w:rsidR="006070F6" w:rsidRDefault="00607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BB8B" w14:textId="204D4686" w:rsidR="007B31F5" w:rsidRDefault="007B31F5">
    <w:pPr>
      <w:pStyle w:val="Footer"/>
      <w:rPr>
        <w:sz w:val="18"/>
        <w:szCs w:val="18"/>
        <w:lang w:val="nl-NL"/>
      </w:rPr>
    </w:pPr>
  </w:p>
  <w:p w14:paraId="2927A3B3" w14:textId="2653C37A" w:rsidR="001D4AC8" w:rsidRPr="007B31F5" w:rsidRDefault="00E91C45">
    <w:pPr>
      <w:pStyle w:val="Footer"/>
      <w:rPr>
        <w:b/>
        <w:bCs/>
        <w:sz w:val="24"/>
        <w:szCs w:val="24"/>
        <w:lang w:val="nl-NL"/>
      </w:rPr>
    </w:pPr>
    <w:r w:rsidRPr="00E91C45">
      <w:rPr>
        <w:b/>
        <w:bCs/>
        <w:noProof/>
        <w:sz w:val="24"/>
        <w:szCs w:val="24"/>
      </w:rPr>
      <mc:AlternateContent>
        <mc:Choice Requires="wps">
          <w:drawing>
            <wp:anchor distT="0" distB="0" distL="114300" distR="114300" simplePos="0" relativeHeight="251667456" behindDoc="0" locked="0" layoutInCell="1" allowOverlap="1" wp14:anchorId="2D8B1F75" wp14:editId="751BB6DD">
              <wp:simplePos x="0" y="0"/>
              <wp:positionH relativeFrom="column">
                <wp:posOffset>133350</wp:posOffset>
              </wp:positionH>
              <wp:positionV relativeFrom="paragraph">
                <wp:posOffset>357505</wp:posOffset>
              </wp:positionV>
              <wp:extent cx="5615940" cy="215444"/>
              <wp:effectExtent l="0" t="0" r="0" b="8890"/>
              <wp:wrapNone/>
              <wp:docPr id="5" name="TextBox 4">
                <a:extLst xmlns:a="http://schemas.openxmlformats.org/drawingml/2006/main">
                  <a:ext uri="{FF2B5EF4-FFF2-40B4-BE49-F238E27FC236}">
                    <a16:creationId xmlns:a16="http://schemas.microsoft.com/office/drawing/2014/main" id="{CBAAC023-EE18-5F89-5F46-A1EBE929EF84}"/>
                  </a:ext>
                </a:extLst>
              </wp:docPr>
              <wp:cNvGraphicFramePr/>
              <a:graphic xmlns:a="http://schemas.openxmlformats.org/drawingml/2006/main">
                <a:graphicData uri="http://schemas.microsoft.com/office/word/2010/wordprocessingShape">
                  <wps:wsp>
                    <wps:cNvSpPr txBox="1"/>
                    <wps:spPr>
                      <a:xfrm>
                        <a:off x="0" y="0"/>
                        <a:ext cx="5615940" cy="215444"/>
                      </a:xfrm>
                      <a:prstGeom prst="rect">
                        <a:avLst/>
                      </a:prstGeom>
                      <a:noFill/>
                      <a:ln>
                        <a:noFill/>
                      </a:ln>
                    </wps:spPr>
                    <wps:txbx>
                      <w:txbxContent>
                        <w:p w14:paraId="03E44CD3" w14:textId="77777777" w:rsidR="00E91C45" w:rsidRDefault="00E91C45" w:rsidP="00E91C45">
                          <w:pPr>
                            <w:rPr>
                              <w:rFonts w:ascii="Arial" w:eastAsia="Arial" w:hAnsi="Arial" w:cs="Arial"/>
                              <w:color w:val="0F243E" w:themeColor="text2" w:themeShade="80"/>
                              <w:sz w:val="16"/>
                              <w:szCs w:val="16"/>
                              <w:lang w:val="en-US"/>
                            </w:rPr>
                          </w:pPr>
                          <w:r>
                            <w:rPr>
                              <w:rFonts w:ascii="Arial" w:eastAsia="Arial" w:hAnsi="Arial" w:cs="Arial"/>
                              <w:color w:val="0F243E" w:themeColor="text2" w:themeShade="80"/>
                              <w:sz w:val="16"/>
                              <w:szCs w:val="16"/>
                              <w:lang w:val="en-US"/>
                            </w:rPr>
                            <w:t>Project funded from the EU HE research and innovation program under GA No. 101112919</w:t>
                          </w:r>
                        </w:p>
                      </w:txbxContent>
                    </wps:txbx>
                    <wps:bodyPr wrap="square" rtlCol="0">
                      <a:spAutoFit/>
                    </wps:bodyPr>
                  </wps:wsp>
                </a:graphicData>
              </a:graphic>
              <wp14:sizeRelH relativeFrom="margin">
                <wp14:pctWidth>0</wp14:pctWidth>
              </wp14:sizeRelH>
            </wp:anchor>
          </w:drawing>
        </mc:Choice>
        <mc:Fallback>
          <w:pict>
            <v:shapetype w14:anchorId="2D8B1F75" id="_x0000_t202" coordsize="21600,21600" o:spt="202" path="m,l,21600r21600,l21600,xe">
              <v:stroke joinstyle="miter"/>
              <v:path gradientshapeok="t" o:connecttype="rect"/>
            </v:shapetype>
            <v:shape id="TextBox 4" o:spid="_x0000_s1030" type="#_x0000_t202" style="position:absolute;margin-left:10.5pt;margin-top:28.15pt;width:442.2pt;height:16.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" filled="f" stroked="f">
              <v:textbox style="mso-fit-shape-to-text:t">
                <w:txbxContent>
                  <w:p w14:paraId="03E44CD3" w14:textId="77777777" w:rsidR="00E91C45" w:rsidRDefault="00E91C45" w:rsidP="00E91C45">
                    <w:pPr>
                      <w:rPr>
                        <w:rFonts w:ascii="Arial" w:eastAsia="Arial" w:hAnsi="Arial" w:cs="Arial"/>
                        <w:color w:val="0F243E" w:themeColor="text2" w:themeShade="80"/>
                        <w:sz w:val="16"/>
                        <w:szCs w:val="16"/>
                        <w:lang w:val="en-US"/>
                      </w:rPr>
                    </w:pPr>
                    <w:r>
                      <w:rPr>
                        <w:rFonts w:ascii="Arial" w:eastAsia="Arial" w:hAnsi="Arial" w:cs="Arial"/>
                        <w:color w:val="0F243E" w:themeColor="text2" w:themeShade="80"/>
                        <w:sz w:val="16"/>
                        <w:szCs w:val="16"/>
                        <w:lang w:val="en-US"/>
                      </w:rPr>
                      <w:t>Project funded from the EU HE research and innovation program under GA No. 101112919</w:t>
                    </w:r>
                  </w:p>
                </w:txbxContent>
              </v:textbox>
            </v:shape>
          </w:pict>
        </mc:Fallback>
      </mc:AlternateContent>
    </w:r>
    <w:r w:rsidRPr="00E91C45">
      <w:rPr>
        <w:b/>
        <w:bCs/>
        <w:noProof/>
        <w:sz w:val="24"/>
        <w:szCs w:val="24"/>
      </w:rPr>
      <mc:AlternateContent>
        <mc:Choice Requires="wps">
          <w:drawing>
            <wp:anchor distT="0" distB="0" distL="114300" distR="114300" simplePos="0" relativeHeight="251665408" behindDoc="0" locked="0" layoutInCell="1" allowOverlap="1" wp14:anchorId="7AC5B232" wp14:editId="68A6EA0A">
              <wp:simplePos x="0" y="0"/>
              <wp:positionH relativeFrom="column">
                <wp:posOffset>-296334</wp:posOffset>
              </wp:positionH>
              <wp:positionV relativeFrom="paragraph">
                <wp:posOffset>292523</wp:posOffset>
              </wp:positionV>
              <wp:extent cx="436224" cy="312230"/>
              <wp:effectExtent l="0" t="0" r="2540" b="0"/>
              <wp:wrapNone/>
              <wp:docPr id="4" name="Rectangle 3">
                <a:extLst xmlns:a="http://schemas.openxmlformats.org/drawingml/2006/main">
                  <a:ext uri="{FF2B5EF4-FFF2-40B4-BE49-F238E27FC236}">
                    <a16:creationId xmlns:a16="http://schemas.microsoft.com/office/drawing/2014/main" id="{0C51AC7E-6316-29CA-255A-C61369B75356}"/>
                  </a:ext>
                </a:extLst>
              </wp:docPr>
              <wp:cNvGraphicFramePr/>
              <a:graphic xmlns:a="http://schemas.openxmlformats.org/drawingml/2006/main">
                <a:graphicData uri="http://schemas.microsoft.com/office/word/2010/wordprocessingShape">
                  <wps:wsp>
                    <wps:cNvSpPr/>
                    <wps:spPr>
                      <a:xfrm>
                        <a:off x="0" y="0"/>
                        <a:ext cx="436224" cy="312230"/>
                      </a:xfrm>
                      <a:prstGeom prst="rect">
                        <a:avLst/>
                      </a:prstGeom>
                      <a:blipFill dpi="0" rotWithShape="1">
                        <a:blip r:embed="rId1" cstate="print">
                          <a:extLst>
                            <a:ext uri="{28A0092B-C50C-407E-A947-70E740481C1C}">
                              <a14:useLocalDpi xmlns:a14="http://schemas.microsoft.com/office/drawing/2010/main" val="0"/>
                            </a:ext>
                          </a:extLst>
                        </a:blip>
                        <a:srcRect/>
                        <a:stretch>
                          <a:fillRect t="15914" r="-127544" b="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rect id="Rectangle 3" style="position:absolute;margin-left:-23.35pt;margin-top:23.05pt;width:34.35pt;height:24.6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d="f" strokeweight="2pt" w14:anchorId="1F782D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">
              <v:fill type="frame" o:title="" recolor="t" rotate="t" r:id="rId4"/>
            </v:rect>
          </w:pict>
        </mc:Fallback>
      </mc:AlternateContent>
    </w:r>
    <w:r w:rsidR="007B31F5">
      <w:rPr>
        <w:b/>
        <w:bCs/>
        <w:sz w:val="24"/>
        <w:szCs w:val="24"/>
        <w:lang w:val="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50731" w14:textId="77777777" w:rsidR="006070F6" w:rsidRDefault="006070F6">
      <w:pPr>
        <w:spacing w:after="0" w:line="240" w:lineRule="auto"/>
      </w:pPr>
      <w:r>
        <w:separator/>
      </w:r>
    </w:p>
  </w:footnote>
  <w:footnote w:type="continuationSeparator" w:id="0">
    <w:p w14:paraId="40B59FA9" w14:textId="77777777" w:rsidR="006070F6" w:rsidRDefault="006070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7C053" w14:textId="410DAAB7" w:rsidR="007B31F5" w:rsidRDefault="00B25762" w:rsidP="1922D552">
    <w:pPr>
      <w:shd w:val="clear" w:color="auto" w:fill="FFFFFF" w:themeFill="background1"/>
      <w:spacing w:after="0"/>
    </w:pPr>
    <w:r w:rsidRPr="007B31F5">
      <w:rPr>
        <w:b/>
        <w:bCs/>
        <w:noProof/>
        <w:spacing w:val="20"/>
        <w:sz w:val="24"/>
        <w:szCs w:val="24"/>
        <w:lang w:val="en-US"/>
      </w:rPr>
      <w:drawing>
        <wp:anchor distT="0" distB="0" distL="114300" distR="114300" simplePos="0" relativeHeight="251661312" behindDoc="0" locked="0" layoutInCell="1" allowOverlap="1" wp14:anchorId="1FC9A7A8" wp14:editId="02F8C217">
          <wp:simplePos x="0" y="0"/>
          <wp:positionH relativeFrom="column">
            <wp:posOffset>5040630</wp:posOffset>
          </wp:positionH>
          <wp:positionV relativeFrom="paragraph">
            <wp:posOffset>-208915</wp:posOffset>
          </wp:positionV>
          <wp:extent cx="958850" cy="958850"/>
          <wp:effectExtent l="0" t="0" r="0" b="0"/>
          <wp:wrapNone/>
          <wp:docPr id="1011060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58D035B3" wp14:editId="5D4B040E">
          <wp:simplePos x="0" y="0"/>
          <wp:positionH relativeFrom="column">
            <wp:posOffset>1400175</wp:posOffset>
          </wp:positionH>
          <wp:positionV relativeFrom="paragraph">
            <wp:posOffset>-75565</wp:posOffset>
          </wp:positionV>
          <wp:extent cx="3177249" cy="444500"/>
          <wp:effectExtent l="0" t="0" r="4445" b="0"/>
          <wp:wrapNone/>
          <wp:docPr id="183766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67520" name="Picture 1837667520"/>
                  <pic:cNvPicPr/>
                </pic:nvPicPr>
                <pic:blipFill>
                  <a:blip r:embed="rId2"/>
                  <a:stretch>
                    <a:fillRect/>
                  </a:stretch>
                </pic:blipFill>
                <pic:spPr>
                  <a:xfrm>
                    <a:off x="0" y="0"/>
                    <a:ext cx="3177249" cy="4445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14:anchorId="13CDBCD7" wp14:editId="2E5DAF71">
          <wp:simplePos x="0" y="0"/>
          <wp:positionH relativeFrom="column">
            <wp:posOffset>-290195</wp:posOffset>
          </wp:positionH>
          <wp:positionV relativeFrom="paragraph">
            <wp:posOffset>-22225</wp:posOffset>
          </wp:positionV>
          <wp:extent cx="842646" cy="393234"/>
          <wp:effectExtent l="0" t="0" r="0" b="6985"/>
          <wp:wrapNone/>
          <wp:docPr id="1949562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646" cy="39323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8A89D4F" w14:textId="0DEFFA3D" w:rsidR="007B31F5" w:rsidRDefault="1922D552" w:rsidP="1922D552">
    <w:pPr>
      <w:shd w:val="clear" w:color="auto" w:fill="FFFFFF" w:themeFill="background1"/>
      <w:spacing w:after="0"/>
    </w:pPr>
    <w:r>
      <w:t xml:space="preserve">                                          </w:t>
    </w:r>
  </w:p>
  <w:p w14:paraId="5C234B29" w14:textId="50A7C469" w:rsidR="007B31F5" w:rsidRDefault="007C55F6" w:rsidP="1922D552">
    <w:pPr>
      <w:shd w:val="clear" w:color="auto" w:fill="FFFFFF" w:themeFill="background1"/>
      <w:spacing w:after="0"/>
    </w:pPr>
    <w:r>
      <w:rPr>
        <w:noProof/>
      </w:rPr>
      <w:drawing>
        <wp:anchor distT="0" distB="0" distL="114300" distR="114300" simplePos="0" relativeHeight="251668480" behindDoc="0" locked="0" layoutInCell="1" allowOverlap="1" wp14:anchorId="7475E73E" wp14:editId="03136CE3">
          <wp:simplePos x="0" y="0"/>
          <wp:positionH relativeFrom="column">
            <wp:posOffset>-237490</wp:posOffset>
          </wp:positionH>
          <wp:positionV relativeFrom="paragraph">
            <wp:posOffset>71755</wp:posOffset>
          </wp:positionV>
          <wp:extent cx="2381250" cy="647700"/>
          <wp:effectExtent l="0" t="0" r="0" b="0"/>
          <wp:wrapNone/>
          <wp:docPr id="3" name="Picture 2"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f a company&#10;&#10;AI-generated content may be incorrect."/>
                  <pic:cNvPicPr>
                    <a:picLocks noChangeAspect="1" noChangeArrowheads="1"/>
                  </pic:cNvPicPr>
                </pic:nvPicPr>
                <pic:blipFill rotWithShape="1">
                  <a:blip r:embed="rId4">
                    <a:extLst>
                      <a:ext uri="{28A0092B-C50C-407E-A947-70E740481C1C}">
                        <a14:useLocalDpi xmlns:a14="http://schemas.microsoft.com/office/drawing/2010/main" val="0"/>
                      </a:ext>
                    </a:extLst>
                  </a:blip>
                  <a:srcRect b="68902"/>
                  <a:stretch>
                    <a:fillRect/>
                  </a:stretch>
                </pic:blipFill>
                <pic:spPr bwMode="auto">
                  <a:xfrm>
                    <a:off x="0" y="0"/>
                    <a:ext cx="23812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228C97" w14:textId="3C84E090" w:rsidR="007B31F5" w:rsidRDefault="00B25762" w:rsidP="1922D552">
    <w:pPr>
      <w:shd w:val="clear" w:color="auto" w:fill="FFFFFF" w:themeFill="background1"/>
      <w:spacing w:after="0"/>
    </w:pPr>
    <w:r w:rsidRPr="00B07454">
      <w:rPr>
        <w:b/>
        <w:bCs/>
        <w:noProof/>
        <w:sz w:val="24"/>
        <w:szCs w:val="24"/>
      </w:rPr>
      <w:drawing>
        <wp:anchor distT="0" distB="0" distL="114300" distR="114300" simplePos="0" relativeHeight="251663360" behindDoc="0" locked="0" layoutInCell="1" allowOverlap="1" wp14:anchorId="46B131EC" wp14:editId="3264E98E">
          <wp:simplePos x="0" y="0"/>
          <wp:positionH relativeFrom="column">
            <wp:posOffset>5252085</wp:posOffset>
          </wp:positionH>
          <wp:positionV relativeFrom="paragraph">
            <wp:posOffset>24130</wp:posOffset>
          </wp:positionV>
          <wp:extent cx="1031875" cy="275590"/>
          <wp:effectExtent l="0" t="0" r="0" b="0"/>
          <wp:wrapSquare wrapText="bothSides"/>
          <wp:docPr id="18" name="Picture 17">
            <a:extLst xmlns:a="http://schemas.openxmlformats.org/drawingml/2006/main">
              <a:ext uri="{FF2B5EF4-FFF2-40B4-BE49-F238E27FC236}">
                <a16:creationId xmlns:a16="http://schemas.microsoft.com/office/drawing/2014/main" id="{7F3D059D-55C8-D14E-EAA3-1B7B360AD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F3D059D-55C8-D14E-EAA3-1B7B360ADA8C}"/>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31875" cy="275590"/>
                  </a:xfrm>
                  <a:prstGeom prst="rect">
                    <a:avLst/>
                  </a:prstGeom>
                </pic:spPr>
              </pic:pic>
            </a:graphicData>
          </a:graphic>
          <wp14:sizeRelV relativeFrom="margin">
            <wp14:pctHeight>0</wp14:pctHeight>
          </wp14:sizeRelV>
        </wp:anchor>
      </w:drawing>
    </w:r>
  </w:p>
  <w:p w14:paraId="5D3719C8" w14:textId="08BD45E3" w:rsidR="001D4AC8" w:rsidRDefault="1922D552" w:rsidP="1922D552">
    <w:pPr>
      <w:shd w:val="clear" w:color="auto" w:fill="FFFFFF" w:themeFill="background1"/>
      <w:spacing w:after="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B295A"/>
    <w:multiLevelType w:val="hybridMultilevel"/>
    <w:tmpl w:val="35068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727E4"/>
    <w:multiLevelType w:val="multilevel"/>
    <w:tmpl w:val="137A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F7D44"/>
    <w:multiLevelType w:val="hybridMultilevel"/>
    <w:tmpl w:val="D61A493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58231F"/>
    <w:multiLevelType w:val="hybridMultilevel"/>
    <w:tmpl w:val="F56CC740"/>
    <w:lvl w:ilvl="0" w:tplc="14F2EF82">
      <w:start w:val="12"/>
      <w:numFmt w:val="bullet"/>
      <w:lvlText w:val="-"/>
      <w:lvlJc w:val="left"/>
      <w:pPr>
        <w:ind w:left="720" w:hanging="360"/>
      </w:pPr>
      <w:rPr>
        <w:rFonts w:ascii="Aptos" w:eastAsia="Times New Roman" w:hAnsi="Aptos"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1E3F0BB2"/>
    <w:multiLevelType w:val="hybridMultilevel"/>
    <w:tmpl w:val="B228575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430AA6"/>
    <w:multiLevelType w:val="hybridMultilevel"/>
    <w:tmpl w:val="5C385644"/>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5B21F4"/>
    <w:multiLevelType w:val="hybridMultilevel"/>
    <w:tmpl w:val="037CE5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8AF0CC2"/>
    <w:multiLevelType w:val="hybridMultilevel"/>
    <w:tmpl w:val="037CE5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7C3714"/>
    <w:multiLevelType w:val="hybridMultilevel"/>
    <w:tmpl w:val="B7CA712E"/>
    <w:lvl w:ilvl="0" w:tplc="3E5A87BE">
      <w:start w:val="1"/>
      <w:numFmt w:val="upperRoman"/>
      <w:lvlText w:val="%1."/>
      <w:lvlJc w:val="left"/>
      <w:pPr>
        <w:tabs>
          <w:tab w:val="num" w:pos="480"/>
        </w:tabs>
        <w:ind w:left="480" w:hanging="480"/>
      </w:pPr>
      <w:rPr>
        <w:rFonts w:hint="default"/>
      </w:rPr>
    </w:lvl>
    <w:lvl w:ilvl="1" w:tplc="04090019">
      <w:start w:val="1"/>
      <w:numFmt w:val="lowerLetter"/>
      <w:lvlText w:val="%2."/>
      <w:lvlJc w:val="left"/>
      <w:pPr>
        <w:tabs>
          <w:tab w:val="num" w:pos="1080"/>
        </w:tabs>
        <w:ind w:left="1080" w:hanging="360"/>
      </w:pPr>
      <w:rPr>
        <w:rFonts w:cs="Times New Roman" w:hint="default"/>
      </w:rPr>
    </w:lvl>
    <w:lvl w:ilvl="2" w:tplc="FE1E4EDE">
      <w:start w:val="1"/>
      <w:numFmt w:val="bullet"/>
      <w:lvlText w:val=""/>
      <w:lvlJc w:val="left"/>
      <w:pPr>
        <w:tabs>
          <w:tab w:val="num" w:pos="1980"/>
        </w:tabs>
        <w:ind w:left="1980" w:hanging="360"/>
      </w:pPr>
      <w:rPr>
        <w:rFonts w:ascii="Wingdings" w:hAnsi="Wingdings" w:hint="default"/>
      </w:rPr>
    </w:lvl>
    <w:lvl w:ilvl="3" w:tplc="3A0AF960">
      <w:start w:val="1"/>
      <w:numFmt w:val="lowerLetter"/>
      <w:lvlText w:val="%4.)"/>
      <w:lvlJc w:val="left"/>
      <w:pPr>
        <w:ind w:left="2520" w:hanging="360"/>
      </w:pPr>
      <w:rPr>
        <w:rFonts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31B248DD"/>
    <w:multiLevelType w:val="hybridMultilevel"/>
    <w:tmpl w:val="18E2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C3765A"/>
    <w:multiLevelType w:val="hybridMultilevel"/>
    <w:tmpl w:val="382E869A"/>
    <w:lvl w:ilvl="0" w:tplc="20000001">
      <w:start w:val="1"/>
      <w:numFmt w:val="bullet"/>
      <w:lvlText w:val=""/>
      <w:lvlJc w:val="left"/>
      <w:pPr>
        <w:ind w:left="960" w:hanging="360"/>
      </w:pPr>
      <w:rPr>
        <w:rFonts w:ascii="Symbol" w:hAnsi="Symbol" w:hint="default"/>
      </w:rPr>
    </w:lvl>
    <w:lvl w:ilvl="1" w:tplc="20000003" w:tentative="1">
      <w:start w:val="1"/>
      <w:numFmt w:val="bullet"/>
      <w:lvlText w:val="o"/>
      <w:lvlJc w:val="left"/>
      <w:pPr>
        <w:ind w:left="1680" w:hanging="360"/>
      </w:pPr>
      <w:rPr>
        <w:rFonts w:ascii="Courier New" w:hAnsi="Courier New" w:cs="Courier New" w:hint="default"/>
      </w:rPr>
    </w:lvl>
    <w:lvl w:ilvl="2" w:tplc="20000005" w:tentative="1">
      <w:start w:val="1"/>
      <w:numFmt w:val="bullet"/>
      <w:lvlText w:val=""/>
      <w:lvlJc w:val="left"/>
      <w:pPr>
        <w:ind w:left="2400" w:hanging="360"/>
      </w:pPr>
      <w:rPr>
        <w:rFonts w:ascii="Wingdings" w:hAnsi="Wingdings" w:hint="default"/>
      </w:rPr>
    </w:lvl>
    <w:lvl w:ilvl="3" w:tplc="20000001" w:tentative="1">
      <w:start w:val="1"/>
      <w:numFmt w:val="bullet"/>
      <w:lvlText w:val=""/>
      <w:lvlJc w:val="left"/>
      <w:pPr>
        <w:ind w:left="3120" w:hanging="360"/>
      </w:pPr>
      <w:rPr>
        <w:rFonts w:ascii="Symbol" w:hAnsi="Symbol" w:hint="default"/>
      </w:rPr>
    </w:lvl>
    <w:lvl w:ilvl="4" w:tplc="20000003" w:tentative="1">
      <w:start w:val="1"/>
      <w:numFmt w:val="bullet"/>
      <w:lvlText w:val="o"/>
      <w:lvlJc w:val="left"/>
      <w:pPr>
        <w:ind w:left="3840" w:hanging="360"/>
      </w:pPr>
      <w:rPr>
        <w:rFonts w:ascii="Courier New" w:hAnsi="Courier New" w:cs="Courier New" w:hint="default"/>
      </w:rPr>
    </w:lvl>
    <w:lvl w:ilvl="5" w:tplc="20000005" w:tentative="1">
      <w:start w:val="1"/>
      <w:numFmt w:val="bullet"/>
      <w:lvlText w:val=""/>
      <w:lvlJc w:val="left"/>
      <w:pPr>
        <w:ind w:left="4560" w:hanging="360"/>
      </w:pPr>
      <w:rPr>
        <w:rFonts w:ascii="Wingdings" w:hAnsi="Wingdings" w:hint="default"/>
      </w:rPr>
    </w:lvl>
    <w:lvl w:ilvl="6" w:tplc="20000001" w:tentative="1">
      <w:start w:val="1"/>
      <w:numFmt w:val="bullet"/>
      <w:lvlText w:val=""/>
      <w:lvlJc w:val="left"/>
      <w:pPr>
        <w:ind w:left="5280" w:hanging="360"/>
      </w:pPr>
      <w:rPr>
        <w:rFonts w:ascii="Symbol" w:hAnsi="Symbol" w:hint="default"/>
      </w:rPr>
    </w:lvl>
    <w:lvl w:ilvl="7" w:tplc="20000003" w:tentative="1">
      <w:start w:val="1"/>
      <w:numFmt w:val="bullet"/>
      <w:lvlText w:val="o"/>
      <w:lvlJc w:val="left"/>
      <w:pPr>
        <w:ind w:left="6000" w:hanging="360"/>
      </w:pPr>
      <w:rPr>
        <w:rFonts w:ascii="Courier New" w:hAnsi="Courier New" w:cs="Courier New" w:hint="default"/>
      </w:rPr>
    </w:lvl>
    <w:lvl w:ilvl="8" w:tplc="20000005" w:tentative="1">
      <w:start w:val="1"/>
      <w:numFmt w:val="bullet"/>
      <w:lvlText w:val=""/>
      <w:lvlJc w:val="left"/>
      <w:pPr>
        <w:ind w:left="6720" w:hanging="360"/>
      </w:pPr>
      <w:rPr>
        <w:rFonts w:ascii="Wingdings" w:hAnsi="Wingdings" w:hint="default"/>
      </w:rPr>
    </w:lvl>
  </w:abstractNum>
  <w:abstractNum w:abstractNumId="11" w15:restartNumberingAfterBreak="0">
    <w:nsid w:val="3ED06E25"/>
    <w:multiLevelType w:val="hybridMultilevel"/>
    <w:tmpl w:val="037CE5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41E0507"/>
    <w:multiLevelType w:val="hybridMultilevel"/>
    <w:tmpl w:val="037CE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4558A3"/>
    <w:multiLevelType w:val="hybridMultilevel"/>
    <w:tmpl w:val="596CD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BC6D00"/>
    <w:multiLevelType w:val="hybridMultilevel"/>
    <w:tmpl w:val="C40C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C53231"/>
    <w:multiLevelType w:val="multilevel"/>
    <w:tmpl w:val="69EC1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FA1A38"/>
    <w:multiLevelType w:val="hybridMultilevel"/>
    <w:tmpl w:val="8F3C6E4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95E2738"/>
    <w:multiLevelType w:val="hybridMultilevel"/>
    <w:tmpl w:val="32AA22C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A2747F8"/>
    <w:multiLevelType w:val="multilevel"/>
    <w:tmpl w:val="8F2C2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B22D25"/>
    <w:multiLevelType w:val="hybridMultilevel"/>
    <w:tmpl w:val="297E4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FE5020"/>
    <w:multiLevelType w:val="hybridMultilevel"/>
    <w:tmpl w:val="CCE05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A238E0"/>
    <w:multiLevelType w:val="hybridMultilevel"/>
    <w:tmpl w:val="183C1E5C"/>
    <w:lvl w:ilvl="0" w:tplc="05BEC7CC">
      <w:numFmt w:val="bullet"/>
      <w:lvlText w:val="-"/>
      <w:lvlJc w:val="left"/>
      <w:pPr>
        <w:ind w:left="720" w:hanging="360"/>
      </w:pPr>
      <w:rPr>
        <w:rFonts w:ascii="Aptos" w:eastAsia="Times New Roman" w:hAnsi="Aptos" w:cs="Aria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A80F38"/>
    <w:multiLevelType w:val="hybridMultilevel"/>
    <w:tmpl w:val="33583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2E011B"/>
    <w:multiLevelType w:val="multilevel"/>
    <w:tmpl w:val="47084F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E7E2223"/>
    <w:multiLevelType w:val="hybridMultilevel"/>
    <w:tmpl w:val="B9C68750"/>
    <w:lvl w:ilvl="0" w:tplc="9D7E9AB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8D2F66"/>
    <w:multiLevelType w:val="hybridMultilevel"/>
    <w:tmpl w:val="4E5CB36E"/>
    <w:lvl w:ilvl="0" w:tplc="04090013">
      <w:start w:val="1"/>
      <w:numFmt w:val="upperRoman"/>
      <w:lvlText w:val="%1."/>
      <w:lvlJc w:val="right"/>
      <w:pPr>
        <w:ind w:left="1200" w:hanging="360"/>
      </w:p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26" w15:restartNumberingAfterBreak="0">
    <w:nsid w:val="7A2C4F63"/>
    <w:multiLevelType w:val="hybridMultilevel"/>
    <w:tmpl w:val="9A5E7A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1C18B2"/>
    <w:multiLevelType w:val="hybridMultilevel"/>
    <w:tmpl w:val="C5A0216C"/>
    <w:lvl w:ilvl="0" w:tplc="0FE068A0">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91905982">
    <w:abstractNumId w:val="8"/>
  </w:num>
  <w:num w:numId="2" w16cid:durableId="661667617">
    <w:abstractNumId w:val="22"/>
  </w:num>
  <w:num w:numId="3" w16cid:durableId="1567060095">
    <w:abstractNumId w:val="27"/>
  </w:num>
  <w:num w:numId="4" w16cid:durableId="203711463">
    <w:abstractNumId w:val="0"/>
  </w:num>
  <w:num w:numId="5" w16cid:durableId="827671988">
    <w:abstractNumId w:val="20"/>
  </w:num>
  <w:num w:numId="6" w16cid:durableId="1588344941">
    <w:abstractNumId w:val="13"/>
  </w:num>
  <w:num w:numId="7" w16cid:durableId="102966612">
    <w:abstractNumId w:val="2"/>
  </w:num>
  <w:num w:numId="8" w16cid:durableId="1815179240">
    <w:abstractNumId w:val="17"/>
  </w:num>
  <w:num w:numId="9" w16cid:durableId="1725062419">
    <w:abstractNumId w:val="4"/>
  </w:num>
  <w:num w:numId="10" w16cid:durableId="759912672">
    <w:abstractNumId w:val="19"/>
  </w:num>
  <w:num w:numId="11" w16cid:durableId="651954065">
    <w:abstractNumId w:val="14"/>
  </w:num>
  <w:num w:numId="12" w16cid:durableId="631591797">
    <w:abstractNumId w:val="10"/>
  </w:num>
  <w:num w:numId="13" w16cid:durableId="1004019508">
    <w:abstractNumId w:val="24"/>
  </w:num>
  <w:num w:numId="14" w16cid:durableId="1560020470">
    <w:abstractNumId w:val="9"/>
  </w:num>
  <w:num w:numId="15" w16cid:durableId="481895579">
    <w:abstractNumId w:val="16"/>
  </w:num>
  <w:num w:numId="16" w16cid:durableId="1374844456">
    <w:abstractNumId w:val="12"/>
  </w:num>
  <w:num w:numId="17" w16cid:durableId="58678480">
    <w:abstractNumId w:val="26"/>
  </w:num>
  <w:num w:numId="18" w16cid:durableId="1010718887">
    <w:abstractNumId w:val="5"/>
  </w:num>
  <w:num w:numId="19" w16cid:durableId="1846280876">
    <w:abstractNumId w:val="7"/>
  </w:num>
  <w:num w:numId="20" w16cid:durableId="908614792">
    <w:abstractNumId w:val="11"/>
  </w:num>
  <w:num w:numId="21" w16cid:durableId="1007441838">
    <w:abstractNumId w:val="6"/>
  </w:num>
  <w:num w:numId="22" w16cid:durableId="805513156">
    <w:abstractNumId w:val="25"/>
  </w:num>
  <w:num w:numId="23" w16cid:durableId="1850680455">
    <w:abstractNumId w:val="3"/>
  </w:num>
  <w:num w:numId="24" w16cid:durableId="42288341">
    <w:abstractNumId w:val="18"/>
  </w:num>
  <w:num w:numId="25" w16cid:durableId="1874536528">
    <w:abstractNumId w:val="15"/>
  </w:num>
  <w:num w:numId="26" w16cid:durableId="6623188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81792869">
    <w:abstractNumId w:val="1"/>
  </w:num>
  <w:num w:numId="28" w16cid:durableId="1140804455">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DE3"/>
    <w:rsid w:val="00000DB2"/>
    <w:rsid w:val="00001D06"/>
    <w:rsid w:val="00001F9D"/>
    <w:rsid w:val="00002B65"/>
    <w:rsid w:val="00002BF1"/>
    <w:rsid w:val="000033B0"/>
    <w:rsid w:val="00003ABF"/>
    <w:rsid w:val="00004362"/>
    <w:rsid w:val="000056E5"/>
    <w:rsid w:val="00006F6D"/>
    <w:rsid w:val="00007ADE"/>
    <w:rsid w:val="00007D20"/>
    <w:rsid w:val="000110A4"/>
    <w:rsid w:val="00011416"/>
    <w:rsid w:val="00011C19"/>
    <w:rsid w:val="000126EB"/>
    <w:rsid w:val="000129A8"/>
    <w:rsid w:val="00013016"/>
    <w:rsid w:val="00013CF7"/>
    <w:rsid w:val="00017BFA"/>
    <w:rsid w:val="0002412E"/>
    <w:rsid w:val="00024398"/>
    <w:rsid w:val="000243C8"/>
    <w:rsid w:val="00024449"/>
    <w:rsid w:val="000259E5"/>
    <w:rsid w:val="00026016"/>
    <w:rsid w:val="000265CA"/>
    <w:rsid w:val="000267CE"/>
    <w:rsid w:val="000275C8"/>
    <w:rsid w:val="00027863"/>
    <w:rsid w:val="0003029C"/>
    <w:rsid w:val="00030451"/>
    <w:rsid w:val="000309DE"/>
    <w:rsid w:val="000328E9"/>
    <w:rsid w:val="00032DD2"/>
    <w:rsid w:val="00033714"/>
    <w:rsid w:val="00034795"/>
    <w:rsid w:val="00035FF1"/>
    <w:rsid w:val="00037E20"/>
    <w:rsid w:val="00040185"/>
    <w:rsid w:val="0004096C"/>
    <w:rsid w:val="00041AF4"/>
    <w:rsid w:val="00041BEB"/>
    <w:rsid w:val="00042D33"/>
    <w:rsid w:val="00043D55"/>
    <w:rsid w:val="000451B8"/>
    <w:rsid w:val="00045236"/>
    <w:rsid w:val="000474E3"/>
    <w:rsid w:val="00047587"/>
    <w:rsid w:val="0005161C"/>
    <w:rsid w:val="000516E8"/>
    <w:rsid w:val="0005383B"/>
    <w:rsid w:val="00055012"/>
    <w:rsid w:val="00055E84"/>
    <w:rsid w:val="00056155"/>
    <w:rsid w:val="000566B0"/>
    <w:rsid w:val="00056BCB"/>
    <w:rsid w:val="00057011"/>
    <w:rsid w:val="000578F1"/>
    <w:rsid w:val="00060774"/>
    <w:rsid w:val="00060F62"/>
    <w:rsid w:val="00061B4D"/>
    <w:rsid w:val="000624AF"/>
    <w:rsid w:val="00062A9D"/>
    <w:rsid w:val="00063073"/>
    <w:rsid w:val="000633BF"/>
    <w:rsid w:val="0006368A"/>
    <w:rsid w:val="00063BE9"/>
    <w:rsid w:val="00064F25"/>
    <w:rsid w:val="000653A8"/>
    <w:rsid w:val="00065586"/>
    <w:rsid w:val="00065806"/>
    <w:rsid w:val="00066A24"/>
    <w:rsid w:val="00066E54"/>
    <w:rsid w:val="00067605"/>
    <w:rsid w:val="00070DC4"/>
    <w:rsid w:val="00071C5B"/>
    <w:rsid w:val="000747B6"/>
    <w:rsid w:val="000756BD"/>
    <w:rsid w:val="00075BCE"/>
    <w:rsid w:val="000766FB"/>
    <w:rsid w:val="000773EB"/>
    <w:rsid w:val="000832BD"/>
    <w:rsid w:val="0008372F"/>
    <w:rsid w:val="00084659"/>
    <w:rsid w:val="00085306"/>
    <w:rsid w:val="0008687B"/>
    <w:rsid w:val="00086FA9"/>
    <w:rsid w:val="000871B9"/>
    <w:rsid w:val="00087BE9"/>
    <w:rsid w:val="00090142"/>
    <w:rsid w:val="000903E1"/>
    <w:rsid w:val="00090AC5"/>
    <w:rsid w:val="000928F0"/>
    <w:rsid w:val="00092940"/>
    <w:rsid w:val="00092D09"/>
    <w:rsid w:val="0009307A"/>
    <w:rsid w:val="000938B7"/>
    <w:rsid w:val="0009449E"/>
    <w:rsid w:val="0009487C"/>
    <w:rsid w:val="00094AA3"/>
    <w:rsid w:val="00094FCA"/>
    <w:rsid w:val="0009593B"/>
    <w:rsid w:val="00095CC1"/>
    <w:rsid w:val="00095D90"/>
    <w:rsid w:val="000965E5"/>
    <w:rsid w:val="00096986"/>
    <w:rsid w:val="00097483"/>
    <w:rsid w:val="000A146B"/>
    <w:rsid w:val="000A3232"/>
    <w:rsid w:val="000A3A7C"/>
    <w:rsid w:val="000A55F5"/>
    <w:rsid w:val="000A5E20"/>
    <w:rsid w:val="000A723F"/>
    <w:rsid w:val="000A7284"/>
    <w:rsid w:val="000A78DC"/>
    <w:rsid w:val="000B06D2"/>
    <w:rsid w:val="000B497D"/>
    <w:rsid w:val="000B4F17"/>
    <w:rsid w:val="000B5B16"/>
    <w:rsid w:val="000B6F54"/>
    <w:rsid w:val="000B715D"/>
    <w:rsid w:val="000B745A"/>
    <w:rsid w:val="000B748C"/>
    <w:rsid w:val="000B7F49"/>
    <w:rsid w:val="000C2906"/>
    <w:rsid w:val="000C53F7"/>
    <w:rsid w:val="000C5CEA"/>
    <w:rsid w:val="000C6A0A"/>
    <w:rsid w:val="000D0F8E"/>
    <w:rsid w:val="000D1E84"/>
    <w:rsid w:val="000D6B35"/>
    <w:rsid w:val="000D7D1E"/>
    <w:rsid w:val="000E03E8"/>
    <w:rsid w:val="000E0566"/>
    <w:rsid w:val="000E1BD9"/>
    <w:rsid w:val="000E7575"/>
    <w:rsid w:val="000E7BC9"/>
    <w:rsid w:val="000F0781"/>
    <w:rsid w:val="000F0EF9"/>
    <w:rsid w:val="000F1CB9"/>
    <w:rsid w:val="000F3131"/>
    <w:rsid w:val="000F3858"/>
    <w:rsid w:val="000F4098"/>
    <w:rsid w:val="000F4433"/>
    <w:rsid w:val="000F4B3C"/>
    <w:rsid w:val="000F4FB0"/>
    <w:rsid w:val="000F59F4"/>
    <w:rsid w:val="000F5C8E"/>
    <w:rsid w:val="000F5D6E"/>
    <w:rsid w:val="000F7EA9"/>
    <w:rsid w:val="00101E08"/>
    <w:rsid w:val="00102DC7"/>
    <w:rsid w:val="00107313"/>
    <w:rsid w:val="001075C7"/>
    <w:rsid w:val="0011071C"/>
    <w:rsid w:val="001107C4"/>
    <w:rsid w:val="0011127F"/>
    <w:rsid w:val="001118EE"/>
    <w:rsid w:val="00112B01"/>
    <w:rsid w:val="001144B3"/>
    <w:rsid w:val="00117211"/>
    <w:rsid w:val="00120D68"/>
    <w:rsid w:val="00120EED"/>
    <w:rsid w:val="001214B0"/>
    <w:rsid w:val="001217CE"/>
    <w:rsid w:val="00122457"/>
    <w:rsid w:val="001236EC"/>
    <w:rsid w:val="001244CC"/>
    <w:rsid w:val="0012766C"/>
    <w:rsid w:val="00131A47"/>
    <w:rsid w:val="001333A3"/>
    <w:rsid w:val="00134104"/>
    <w:rsid w:val="0013415D"/>
    <w:rsid w:val="00135785"/>
    <w:rsid w:val="001367CB"/>
    <w:rsid w:val="001373CD"/>
    <w:rsid w:val="00137A0C"/>
    <w:rsid w:val="00137B4A"/>
    <w:rsid w:val="00137BEE"/>
    <w:rsid w:val="00141315"/>
    <w:rsid w:val="00141F1F"/>
    <w:rsid w:val="001423B5"/>
    <w:rsid w:val="00142C7C"/>
    <w:rsid w:val="00143FED"/>
    <w:rsid w:val="00146A73"/>
    <w:rsid w:val="00146ABE"/>
    <w:rsid w:val="001525D1"/>
    <w:rsid w:val="00152894"/>
    <w:rsid w:val="001538C4"/>
    <w:rsid w:val="00153D45"/>
    <w:rsid w:val="00153EE6"/>
    <w:rsid w:val="001566A1"/>
    <w:rsid w:val="00156A86"/>
    <w:rsid w:val="0015732E"/>
    <w:rsid w:val="00160C17"/>
    <w:rsid w:val="0016289C"/>
    <w:rsid w:val="00162931"/>
    <w:rsid w:val="00162B82"/>
    <w:rsid w:val="00163A3C"/>
    <w:rsid w:val="00163A53"/>
    <w:rsid w:val="00163D30"/>
    <w:rsid w:val="00164421"/>
    <w:rsid w:val="00164FD9"/>
    <w:rsid w:val="001658BE"/>
    <w:rsid w:val="00166326"/>
    <w:rsid w:val="001678A5"/>
    <w:rsid w:val="00167D7C"/>
    <w:rsid w:val="00170A34"/>
    <w:rsid w:val="001711D4"/>
    <w:rsid w:val="001730BC"/>
    <w:rsid w:val="001733AD"/>
    <w:rsid w:val="00173E48"/>
    <w:rsid w:val="00176040"/>
    <w:rsid w:val="00177CB1"/>
    <w:rsid w:val="001811A3"/>
    <w:rsid w:val="00181E51"/>
    <w:rsid w:val="00187380"/>
    <w:rsid w:val="00190EDE"/>
    <w:rsid w:val="001928A5"/>
    <w:rsid w:val="00193507"/>
    <w:rsid w:val="0019382E"/>
    <w:rsid w:val="00193B80"/>
    <w:rsid w:val="00194413"/>
    <w:rsid w:val="0019473E"/>
    <w:rsid w:val="00194891"/>
    <w:rsid w:val="00194E2B"/>
    <w:rsid w:val="00195869"/>
    <w:rsid w:val="00197789"/>
    <w:rsid w:val="001977A3"/>
    <w:rsid w:val="001A10EB"/>
    <w:rsid w:val="001A12A6"/>
    <w:rsid w:val="001A1420"/>
    <w:rsid w:val="001A15B7"/>
    <w:rsid w:val="001A17D9"/>
    <w:rsid w:val="001A18C6"/>
    <w:rsid w:val="001A1E06"/>
    <w:rsid w:val="001A22E2"/>
    <w:rsid w:val="001A23D9"/>
    <w:rsid w:val="001A2688"/>
    <w:rsid w:val="001A42B6"/>
    <w:rsid w:val="001A49B8"/>
    <w:rsid w:val="001A4E1E"/>
    <w:rsid w:val="001A5BE6"/>
    <w:rsid w:val="001A5DBA"/>
    <w:rsid w:val="001A624F"/>
    <w:rsid w:val="001A6540"/>
    <w:rsid w:val="001A65EA"/>
    <w:rsid w:val="001A6A2B"/>
    <w:rsid w:val="001A709C"/>
    <w:rsid w:val="001B06CC"/>
    <w:rsid w:val="001B108D"/>
    <w:rsid w:val="001B15D9"/>
    <w:rsid w:val="001B28B5"/>
    <w:rsid w:val="001B3077"/>
    <w:rsid w:val="001B3975"/>
    <w:rsid w:val="001B39D8"/>
    <w:rsid w:val="001B4951"/>
    <w:rsid w:val="001B4CD7"/>
    <w:rsid w:val="001B51CE"/>
    <w:rsid w:val="001B70AA"/>
    <w:rsid w:val="001C0261"/>
    <w:rsid w:val="001C204B"/>
    <w:rsid w:val="001C2161"/>
    <w:rsid w:val="001C27D8"/>
    <w:rsid w:val="001C6B89"/>
    <w:rsid w:val="001C77C5"/>
    <w:rsid w:val="001C7F3C"/>
    <w:rsid w:val="001D03C1"/>
    <w:rsid w:val="001D08A4"/>
    <w:rsid w:val="001D1592"/>
    <w:rsid w:val="001D1820"/>
    <w:rsid w:val="001D190E"/>
    <w:rsid w:val="001D225E"/>
    <w:rsid w:val="001D2DA2"/>
    <w:rsid w:val="001D35B3"/>
    <w:rsid w:val="001D4AC8"/>
    <w:rsid w:val="001D5A4B"/>
    <w:rsid w:val="001D5BCA"/>
    <w:rsid w:val="001D7FA4"/>
    <w:rsid w:val="001E2186"/>
    <w:rsid w:val="001E284B"/>
    <w:rsid w:val="001E28DA"/>
    <w:rsid w:val="001E5049"/>
    <w:rsid w:val="001F1C8E"/>
    <w:rsid w:val="001F3BBB"/>
    <w:rsid w:val="001F3DDF"/>
    <w:rsid w:val="001F3F7D"/>
    <w:rsid w:val="001F6898"/>
    <w:rsid w:val="001F6A0F"/>
    <w:rsid w:val="001F6A23"/>
    <w:rsid w:val="001F6E17"/>
    <w:rsid w:val="001F712B"/>
    <w:rsid w:val="00200AEB"/>
    <w:rsid w:val="00201516"/>
    <w:rsid w:val="00202A5B"/>
    <w:rsid w:val="00203446"/>
    <w:rsid w:val="00203867"/>
    <w:rsid w:val="002043C3"/>
    <w:rsid w:val="0020555D"/>
    <w:rsid w:val="002065B3"/>
    <w:rsid w:val="00206C51"/>
    <w:rsid w:val="00206F2D"/>
    <w:rsid w:val="002077B1"/>
    <w:rsid w:val="00210775"/>
    <w:rsid w:val="002120C5"/>
    <w:rsid w:val="00212909"/>
    <w:rsid w:val="00212A4C"/>
    <w:rsid w:val="00213575"/>
    <w:rsid w:val="0021423E"/>
    <w:rsid w:val="002143C1"/>
    <w:rsid w:val="002147A6"/>
    <w:rsid w:val="00215526"/>
    <w:rsid w:val="00215C7C"/>
    <w:rsid w:val="00217AE0"/>
    <w:rsid w:val="00220B6D"/>
    <w:rsid w:val="00222C3B"/>
    <w:rsid w:val="00223C5F"/>
    <w:rsid w:val="00224AD6"/>
    <w:rsid w:val="00225F6B"/>
    <w:rsid w:val="00225FED"/>
    <w:rsid w:val="002263E7"/>
    <w:rsid w:val="00226BB6"/>
    <w:rsid w:val="002272A1"/>
    <w:rsid w:val="002277DB"/>
    <w:rsid w:val="00227D31"/>
    <w:rsid w:val="00227DDA"/>
    <w:rsid w:val="002300A5"/>
    <w:rsid w:val="00230CF0"/>
    <w:rsid w:val="00231984"/>
    <w:rsid w:val="0023287B"/>
    <w:rsid w:val="00233576"/>
    <w:rsid w:val="0023524E"/>
    <w:rsid w:val="002361B2"/>
    <w:rsid w:val="002366FE"/>
    <w:rsid w:val="002371EB"/>
    <w:rsid w:val="0023730C"/>
    <w:rsid w:val="00237F76"/>
    <w:rsid w:val="00242E8B"/>
    <w:rsid w:val="00245588"/>
    <w:rsid w:val="002458A2"/>
    <w:rsid w:val="00245BA2"/>
    <w:rsid w:val="00246977"/>
    <w:rsid w:val="00250652"/>
    <w:rsid w:val="00253667"/>
    <w:rsid w:val="00254BF4"/>
    <w:rsid w:val="00254D93"/>
    <w:rsid w:val="00255B3C"/>
    <w:rsid w:val="00255BD9"/>
    <w:rsid w:val="002568A0"/>
    <w:rsid w:val="002578F9"/>
    <w:rsid w:val="00260081"/>
    <w:rsid w:val="00260161"/>
    <w:rsid w:val="00260F17"/>
    <w:rsid w:val="00260FBA"/>
    <w:rsid w:val="002610A6"/>
    <w:rsid w:val="002632D3"/>
    <w:rsid w:val="00263A94"/>
    <w:rsid w:val="002649C4"/>
    <w:rsid w:val="0026657A"/>
    <w:rsid w:val="00266878"/>
    <w:rsid w:val="002668C5"/>
    <w:rsid w:val="00266B83"/>
    <w:rsid w:val="00267B60"/>
    <w:rsid w:val="00270C95"/>
    <w:rsid w:val="00271322"/>
    <w:rsid w:val="00273755"/>
    <w:rsid w:val="00274797"/>
    <w:rsid w:val="002762E5"/>
    <w:rsid w:val="00276E58"/>
    <w:rsid w:val="00277090"/>
    <w:rsid w:val="00277378"/>
    <w:rsid w:val="002804D1"/>
    <w:rsid w:val="00281147"/>
    <w:rsid w:val="00281897"/>
    <w:rsid w:val="002845B6"/>
    <w:rsid w:val="00284696"/>
    <w:rsid w:val="0028548D"/>
    <w:rsid w:val="00286B59"/>
    <w:rsid w:val="00286DAB"/>
    <w:rsid w:val="00287268"/>
    <w:rsid w:val="0029174E"/>
    <w:rsid w:val="002932B5"/>
    <w:rsid w:val="00293718"/>
    <w:rsid w:val="0029472A"/>
    <w:rsid w:val="00294965"/>
    <w:rsid w:val="00296B89"/>
    <w:rsid w:val="00297121"/>
    <w:rsid w:val="00297BAE"/>
    <w:rsid w:val="002A0614"/>
    <w:rsid w:val="002A1939"/>
    <w:rsid w:val="002A38C5"/>
    <w:rsid w:val="002A65F5"/>
    <w:rsid w:val="002A6EAB"/>
    <w:rsid w:val="002A7F8B"/>
    <w:rsid w:val="002B05C3"/>
    <w:rsid w:val="002B073E"/>
    <w:rsid w:val="002B407B"/>
    <w:rsid w:val="002B4ED3"/>
    <w:rsid w:val="002B6BF1"/>
    <w:rsid w:val="002B6E66"/>
    <w:rsid w:val="002B72B2"/>
    <w:rsid w:val="002C009E"/>
    <w:rsid w:val="002C0CCE"/>
    <w:rsid w:val="002C1698"/>
    <w:rsid w:val="002C2114"/>
    <w:rsid w:val="002C278C"/>
    <w:rsid w:val="002C7289"/>
    <w:rsid w:val="002C7EE3"/>
    <w:rsid w:val="002D08D7"/>
    <w:rsid w:val="002D130B"/>
    <w:rsid w:val="002D388A"/>
    <w:rsid w:val="002D4A68"/>
    <w:rsid w:val="002D4B1F"/>
    <w:rsid w:val="002D4BE2"/>
    <w:rsid w:val="002D506A"/>
    <w:rsid w:val="002E1442"/>
    <w:rsid w:val="002E1591"/>
    <w:rsid w:val="002E2387"/>
    <w:rsid w:val="002E2F39"/>
    <w:rsid w:val="002E3873"/>
    <w:rsid w:val="002E4CD3"/>
    <w:rsid w:val="002E5649"/>
    <w:rsid w:val="002E581A"/>
    <w:rsid w:val="002E5CAB"/>
    <w:rsid w:val="002E7D16"/>
    <w:rsid w:val="002F1482"/>
    <w:rsid w:val="002F1EC3"/>
    <w:rsid w:val="002F1F72"/>
    <w:rsid w:val="002F3B1C"/>
    <w:rsid w:val="002F4267"/>
    <w:rsid w:val="002F4A4C"/>
    <w:rsid w:val="002F4ADF"/>
    <w:rsid w:val="002F5D93"/>
    <w:rsid w:val="002F5ECE"/>
    <w:rsid w:val="002F6347"/>
    <w:rsid w:val="002F7017"/>
    <w:rsid w:val="0030073C"/>
    <w:rsid w:val="00301528"/>
    <w:rsid w:val="00302CCF"/>
    <w:rsid w:val="00302DEE"/>
    <w:rsid w:val="00304763"/>
    <w:rsid w:val="0030478D"/>
    <w:rsid w:val="003052BA"/>
    <w:rsid w:val="00305A5A"/>
    <w:rsid w:val="00306172"/>
    <w:rsid w:val="003067F8"/>
    <w:rsid w:val="003073C9"/>
    <w:rsid w:val="003107EF"/>
    <w:rsid w:val="003131D5"/>
    <w:rsid w:val="003215BD"/>
    <w:rsid w:val="00321BFF"/>
    <w:rsid w:val="0032251B"/>
    <w:rsid w:val="00325536"/>
    <w:rsid w:val="003258CB"/>
    <w:rsid w:val="00326458"/>
    <w:rsid w:val="0032683B"/>
    <w:rsid w:val="00326B86"/>
    <w:rsid w:val="00327E2D"/>
    <w:rsid w:val="0033199F"/>
    <w:rsid w:val="00332835"/>
    <w:rsid w:val="00334F2D"/>
    <w:rsid w:val="00335970"/>
    <w:rsid w:val="00335A1A"/>
    <w:rsid w:val="003371B9"/>
    <w:rsid w:val="00340BE5"/>
    <w:rsid w:val="00340CDD"/>
    <w:rsid w:val="003416A9"/>
    <w:rsid w:val="003416EE"/>
    <w:rsid w:val="00342653"/>
    <w:rsid w:val="00342A36"/>
    <w:rsid w:val="00345797"/>
    <w:rsid w:val="00345F15"/>
    <w:rsid w:val="003464FB"/>
    <w:rsid w:val="0034762E"/>
    <w:rsid w:val="00347848"/>
    <w:rsid w:val="003512A0"/>
    <w:rsid w:val="0035614B"/>
    <w:rsid w:val="00360321"/>
    <w:rsid w:val="00361F7C"/>
    <w:rsid w:val="00362204"/>
    <w:rsid w:val="0036335D"/>
    <w:rsid w:val="00365163"/>
    <w:rsid w:val="00367382"/>
    <w:rsid w:val="003673F5"/>
    <w:rsid w:val="00371194"/>
    <w:rsid w:val="003720E9"/>
    <w:rsid w:val="00375066"/>
    <w:rsid w:val="0037531F"/>
    <w:rsid w:val="00375512"/>
    <w:rsid w:val="00376F64"/>
    <w:rsid w:val="00377C7A"/>
    <w:rsid w:val="003804CB"/>
    <w:rsid w:val="00381BDE"/>
    <w:rsid w:val="00384FED"/>
    <w:rsid w:val="00385B1C"/>
    <w:rsid w:val="003869CB"/>
    <w:rsid w:val="003871E2"/>
    <w:rsid w:val="00387391"/>
    <w:rsid w:val="0038745F"/>
    <w:rsid w:val="003874BC"/>
    <w:rsid w:val="00390602"/>
    <w:rsid w:val="00391B1A"/>
    <w:rsid w:val="00393704"/>
    <w:rsid w:val="00393D23"/>
    <w:rsid w:val="00396A0A"/>
    <w:rsid w:val="003A0C79"/>
    <w:rsid w:val="003A2E65"/>
    <w:rsid w:val="003A3904"/>
    <w:rsid w:val="003A541B"/>
    <w:rsid w:val="003A569B"/>
    <w:rsid w:val="003A5982"/>
    <w:rsid w:val="003A65DA"/>
    <w:rsid w:val="003A6A7B"/>
    <w:rsid w:val="003A6E59"/>
    <w:rsid w:val="003B236C"/>
    <w:rsid w:val="003B3108"/>
    <w:rsid w:val="003B3733"/>
    <w:rsid w:val="003B3B88"/>
    <w:rsid w:val="003B4BAA"/>
    <w:rsid w:val="003B4BC1"/>
    <w:rsid w:val="003B5628"/>
    <w:rsid w:val="003B6E19"/>
    <w:rsid w:val="003B7780"/>
    <w:rsid w:val="003B7AB3"/>
    <w:rsid w:val="003C0484"/>
    <w:rsid w:val="003C0604"/>
    <w:rsid w:val="003C1295"/>
    <w:rsid w:val="003C2125"/>
    <w:rsid w:val="003C2D11"/>
    <w:rsid w:val="003C3048"/>
    <w:rsid w:val="003C3287"/>
    <w:rsid w:val="003C3828"/>
    <w:rsid w:val="003C3F27"/>
    <w:rsid w:val="003C46C9"/>
    <w:rsid w:val="003D1359"/>
    <w:rsid w:val="003D2683"/>
    <w:rsid w:val="003D27BD"/>
    <w:rsid w:val="003D3F31"/>
    <w:rsid w:val="003D4278"/>
    <w:rsid w:val="003D474A"/>
    <w:rsid w:val="003D50D4"/>
    <w:rsid w:val="003D6009"/>
    <w:rsid w:val="003D63A2"/>
    <w:rsid w:val="003D6621"/>
    <w:rsid w:val="003D72D1"/>
    <w:rsid w:val="003E0448"/>
    <w:rsid w:val="003E10A8"/>
    <w:rsid w:val="003E188C"/>
    <w:rsid w:val="003E2968"/>
    <w:rsid w:val="003E4239"/>
    <w:rsid w:val="003E54A7"/>
    <w:rsid w:val="003E5743"/>
    <w:rsid w:val="003E6280"/>
    <w:rsid w:val="003E6DBD"/>
    <w:rsid w:val="003E6ED8"/>
    <w:rsid w:val="003E6EF2"/>
    <w:rsid w:val="003E7A83"/>
    <w:rsid w:val="003E7D38"/>
    <w:rsid w:val="003F15CA"/>
    <w:rsid w:val="003F5010"/>
    <w:rsid w:val="003F5710"/>
    <w:rsid w:val="003F67C0"/>
    <w:rsid w:val="00402188"/>
    <w:rsid w:val="004041EB"/>
    <w:rsid w:val="0040458C"/>
    <w:rsid w:val="0040472A"/>
    <w:rsid w:val="00406B62"/>
    <w:rsid w:val="00406FFA"/>
    <w:rsid w:val="004072D1"/>
    <w:rsid w:val="00407E5C"/>
    <w:rsid w:val="0041026F"/>
    <w:rsid w:val="00410C92"/>
    <w:rsid w:val="00414892"/>
    <w:rsid w:val="00414AC8"/>
    <w:rsid w:val="00416120"/>
    <w:rsid w:val="00416A7D"/>
    <w:rsid w:val="00420AD2"/>
    <w:rsid w:val="00423B00"/>
    <w:rsid w:val="00424AD4"/>
    <w:rsid w:val="004251CE"/>
    <w:rsid w:val="00425D17"/>
    <w:rsid w:val="0042654C"/>
    <w:rsid w:val="004267FA"/>
    <w:rsid w:val="00427082"/>
    <w:rsid w:val="00427763"/>
    <w:rsid w:val="00430219"/>
    <w:rsid w:val="00430DBF"/>
    <w:rsid w:val="00431B14"/>
    <w:rsid w:val="00431B16"/>
    <w:rsid w:val="00432628"/>
    <w:rsid w:val="00433F0F"/>
    <w:rsid w:val="00434DF9"/>
    <w:rsid w:val="004353FC"/>
    <w:rsid w:val="00435C01"/>
    <w:rsid w:val="0043735D"/>
    <w:rsid w:val="004404F9"/>
    <w:rsid w:val="00440513"/>
    <w:rsid w:val="00440D9C"/>
    <w:rsid w:val="004420E4"/>
    <w:rsid w:val="00443570"/>
    <w:rsid w:val="004435D7"/>
    <w:rsid w:val="004442B3"/>
    <w:rsid w:val="0044470C"/>
    <w:rsid w:val="00444C1B"/>
    <w:rsid w:val="00445A94"/>
    <w:rsid w:val="00445AC8"/>
    <w:rsid w:val="004469C9"/>
    <w:rsid w:val="004500CF"/>
    <w:rsid w:val="00450B47"/>
    <w:rsid w:val="0045201C"/>
    <w:rsid w:val="004520BE"/>
    <w:rsid w:val="00452CF7"/>
    <w:rsid w:val="00453F9B"/>
    <w:rsid w:val="00454E36"/>
    <w:rsid w:val="00457077"/>
    <w:rsid w:val="00457ABF"/>
    <w:rsid w:val="00457EE5"/>
    <w:rsid w:val="00460876"/>
    <w:rsid w:val="00461CD5"/>
    <w:rsid w:val="00462ACC"/>
    <w:rsid w:val="00462F91"/>
    <w:rsid w:val="00463CCD"/>
    <w:rsid w:val="00463CD2"/>
    <w:rsid w:val="00463D4E"/>
    <w:rsid w:val="00465512"/>
    <w:rsid w:val="004659CE"/>
    <w:rsid w:val="00465C34"/>
    <w:rsid w:val="00466DE6"/>
    <w:rsid w:val="00467E71"/>
    <w:rsid w:val="00470124"/>
    <w:rsid w:val="00470711"/>
    <w:rsid w:val="00470D80"/>
    <w:rsid w:val="004751B0"/>
    <w:rsid w:val="004754A8"/>
    <w:rsid w:val="004762D9"/>
    <w:rsid w:val="004763D4"/>
    <w:rsid w:val="00476B44"/>
    <w:rsid w:val="00477CFB"/>
    <w:rsid w:val="00477E80"/>
    <w:rsid w:val="00481869"/>
    <w:rsid w:val="00481C87"/>
    <w:rsid w:val="00484045"/>
    <w:rsid w:val="00484C57"/>
    <w:rsid w:val="0048538F"/>
    <w:rsid w:val="004863F8"/>
    <w:rsid w:val="00486F18"/>
    <w:rsid w:val="00490A2A"/>
    <w:rsid w:val="00492049"/>
    <w:rsid w:val="00493FBB"/>
    <w:rsid w:val="00494AAB"/>
    <w:rsid w:val="00495685"/>
    <w:rsid w:val="00495A84"/>
    <w:rsid w:val="00497081"/>
    <w:rsid w:val="00497AAA"/>
    <w:rsid w:val="00497BCB"/>
    <w:rsid w:val="00497DD6"/>
    <w:rsid w:val="004A0034"/>
    <w:rsid w:val="004A119A"/>
    <w:rsid w:val="004A2620"/>
    <w:rsid w:val="004A39CE"/>
    <w:rsid w:val="004A4AB2"/>
    <w:rsid w:val="004A5D82"/>
    <w:rsid w:val="004A5D99"/>
    <w:rsid w:val="004A5F95"/>
    <w:rsid w:val="004A6D8D"/>
    <w:rsid w:val="004A70AB"/>
    <w:rsid w:val="004A719C"/>
    <w:rsid w:val="004A72AD"/>
    <w:rsid w:val="004B0065"/>
    <w:rsid w:val="004B09F6"/>
    <w:rsid w:val="004B0D91"/>
    <w:rsid w:val="004B1395"/>
    <w:rsid w:val="004B145F"/>
    <w:rsid w:val="004B1EAD"/>
    <w:rsid w:val="004B1F90"/>
    <w:rsid w:val="004B2352"/>
    <w:rsid w:val="004B2568"/>
    <w:rsid w:val="004B26EC"/>
    <w:rsid w:val="004B3835"/>
    <w:rsid w:val="004B3D38"/>
    <w:rsid w:val="004B48D6"/>
    <w:rsid w:val="004B5C52"/>
    <w:rsid w:val="004B6BF1"/>
    <w:rsid w:val="004C00B2"/>
    <w:rsid w:val="004C1DEE"/>
    <w:rsid w:val="004C1EF5"/>
    <w:rsid w:val="004C3A44"/>
    <w:rsid w:val="004C4D61"/>
    <w:rsid w:val="004C734E"/>
    <w:rsid w:val="004C7441"/>
    <w:rsid w:val="004C7739"/>
    <w:rsid w:val="004D094B"/>
    <w:rsid w:val="004D0B6A"/>
    <w:rsid w:val="004D26F1"/>
    <w:rsid w:val="004D5A33"/>
    <w:rsid w:val="004D5C04"/>
    <w:rsid w:val="004D638D"/>
    <w:rsid w:val="004D6D5C"/>
    <w:rsid w:val="004D6F78"/>
    <w:rsid w:val="004E0488"/>
    <w:rsid w:val="004E04D0"/>
    <w:rsid w:val="004E13F8"/>
    <w:rsid w:val="004E1A86"/>
    <w:rsid w:val="004E263B"/>
    <w:rsid w:val="004E2A54"/>
    <w:rsid w:val="004E3593"/>
    <w:rsid w:val="004E4636"/>
    <w:rsid w:val="004E4BBB"/>
    <w:rsid w:val="004E4D00"/>
    <w:rsid w:val="004F1D39"/>
    <w:rsid w:val="004F256C"/>
    <w:rsid w:val="004F3FC8"/>
    <w:rsid w:val="004F4AB1"/>
    <w:rsid w:val="004F52A0"/>
    <w:rsid w:val="004F785B"/>
    <w:rsid w:val="00501EFD"/>
    <w:rsid w:val="00501F0C"/>
    <w:rsid w:val="0050251F"/>
    <w:rsid w:val="00503CC2"/>
    <w:rsid w:val="005046F4"/>
    <w:rsid w:val="00504CED"/>
    <w:rsid w:val="0050510C"/>
    <w:rsid w:val="00505689"/>
    <w:rsid w:val="005056F0"/>
    <w:rsid w:val="005057CF"/>
    <w:rsid w:val="00506047"/>
    <w:rsid w:val="005061C2"/>
    <w:rsid w:val="005068D6"/>
    <w:rsid w:val="00507118"/>
    <w:rsid w:val="00507CA5"/>
    <w:rsid w:val="00507D9D"/>
    <w:rsid w:val="00507F2B"/>
    <w:rsid w:val="00510340"/>
    <w:rsid w:val="0051042B"/>
    <w:rsid w:val="00510B8A"/>
    <w:rsid w:val="005117EF"/>
    <w:rsid w:val="005141E5"/>
    <w:rsid w:val="00514247"/>
    <w:rsid w:val="0051480F"/>
    <w:rsid w:val="00514924"/>
    <w:rsid w:val="00514AA7"/>
    <w:rsid w:val="00514FBF"/>
    <w:rsid w:val="00516563"/>
    <w:rsid w:val="00517517"/>
    <w:rsid w:val="0052097F"/>
    <w:rsid w:val="00522087"/>
    <w:rsid w:val="005236F8"/>
    <w:rsid w:val="005238FC"/>
    <w:rsid w:val="00523D58"/>
    <w:rsid w:val="00525139"/>
    <w:rsid w:val="00527F1B"/>
    <w:rsid w:val="00531147"/>
    <w:rsid w:val="00531DE4"/>
    <w:rsid w:val="00532002"/>
    <w:rsid w:val="00532C12"/>
    <w:rsid w:val="005330DA"/>
    <w:rsid w:val="0053364E"/>
    <w:rsid w:val="00534640"/>
    <w:rsid w:val="0053499C"/>
    <w:rsid w:val="005354EA"/>
    <w:rsid w:val="00535F7D"/>
    <w:rsid w:val="0053673A"/>
    <w:rsid w:val="005368F2"/>
    <w:rsid w:val="00537D32"/>
    <w:rsid w:val="005403C1"/>
    <w:rsid w:val="0054066A"/>
    <w:rsid w:val="00540AE3"/>
    <w:rsid w:val="00541ECF"/>
    <w:rsid w:val="00545191"/>
    <w:rsid w:val="0054546B"/>
    <w:rsid w:val="00546D20"/>
    <w:rsid w:val="00550332"/>
    <w:rsid w:val="0055326B"/>
    <w:rsid w:val="00553EFC"/>
    <w:rsid w:val="005544A5"/>
    <w:rsid w:val="00554A0C"/>
    <w:rsid w:val="005553A8"/>
    <w:rsid w:val="00555430"/>
    <w:rsid w:val="0055649A"/>
    <w:rsid w:val="005574A0"/>
    <w:rsid w:val="005608B5"/>
    <w:rsid w:val="00561F08"/>
    <w:rsid w:val="00562902"/>
    <w:rsid w:val="00562CE9"/>
    <w:rsid w:val="00563B14"/>
    <w:rsid w:val="005649D2"/>
    <w:rsid w:val="00565B0C"/>
    <w:rsid w:val="00566500"/>
    <w:rsid w:val="00571191"/>
    <w:rsid w:val="00571244"/>
    <w:rsid w:val="005715FD"/>
    <w:rsid w:val="00571A76"/>
    <w:rsid w:val="00571E0D"/>
    <w:rsid w:val="00572243"/>
    <w:rsid w:val="00572389"/>
    <w:rsid w:val="0057271B"/>
    <w:rsid w:val="005728AE"/>
    <w:rsid w:val="005732E2"/>
    <w:rsid w:val="0057381F"/>
    <w:rsid w:val="00573E20"/>
    <w:rsid w:val="00574490"/>
    <w:rsid w:val="00574F57"/>
    <w:rsid w:val="005756F7"/>
    <w:rsid w:val="00575D50"/>
    <w:rsid w:val="00575D5F"/>
    <w:rsid w:val="00575FE2"/>
    <w:rsid w:val="0057655D"/>
    <w:rsid w:val="00576950"/>
    <w:rsid w:val="00577036"/>
    <w:rsid w:val="00581473"/>
    <w:rsid w:val="00581A5B"/>
    <w:rsid w:val="005822DD"/>
    <w:rsid w:val="00584B8F"/>
    <w:rsid w:val="005863C1"/>
    <w:rsid w:val="005870BC"/>
    <w:rsid w:val="005908C8"/>
    <w:rsid w:val="0059144B"/>
    <w:rsid w:val="005916E0"/>
    <w:rsid w:val="00591C66"/>
    <w:rsid w:val="00592168"/>
    <w:rsid w:val="00594B36"/>
    <w:rsid w:val="00595630"/>
    <w:rsid w:val="005A0DA2"/>
    <w:rsid w:val="005A1F18"/>
    <w:rsid w:val="005A2CE5"/>
    <w:rsid w:val="005A4020"/>
    <w:rsid w:val="005A4A78"/>
    <w:rsid w:val="005A5F5D"/>
    <w:rsid w:val="005A6252"/>
    <w:rsid w:val="005A633F"/>
    <w:rsid w:val="005A6874"/>
    <w:rsid w:val="005A6BE2"/>
    <w:rsid w:val="005A72BC"/>
    <w:rsid w:val="005B0894"/>
    <w:rsid w:val="005B1753"/>
    <w:rsid w:val="005B4414"/>
    <w:rsid w:val="005B4635"/>
    <w:rsid w:val="005B4FB0"/>
    <w:rsid w:val="005B5B4C"/>
    <w:rsid w:val="005B71C8"/>
    <w:rsid w:val="005C08D9"/>
    <w:rsid w:val="005C2742"/>
    <w:rsid w:val="005C4259"/>
    <w:rsid w:val="005C6EB2"/>
    <w:rsid w:val="005C7909"/>
    <w:rsid w:val="005C7DD1"/>
    <w:rsid w:val="005D0570"/>
    <w:rsid w:val="005D0869"/>
    <w:rsid w:val="005D10EF"/>
    <w:rsid w:val="005D24CD"/>
    <w:rsid w:val="005D26D6"/>
    <w:rsid w:val="005D3DCB"/>
    <w:rsid w:val="005D63F5"/>
    <w:rsid w:val="005D76A3"/>
    <w:rsid w:val="005E29FB"/>
    <w:rsid w:val="005E2DEE"/>
    <w:rsid w:val="005E33E5"/>
    <w:rsid w:val="005E485A"/>
    <w:rsid w:val="005E53F5"/>
    <w:rsid w:val="005E57B8"/>
    <w:rsid w:val="005E59D2"/>
    <w:rsid w:val="005E648B"/>
    <w:rsid w:val="005E6CD1"/>
    <w:rsid w:val="005E6E35"/>
    <w:rsid w:val="005E7F9B"/>
    <w:rsid w:val="005F0791"/>
    <w:rsid w:val="005F0A93"/>
    <w:rsid w:val="005F1CDA"/>
    <w:rsid w:val="005F22C6"/>
    <w:rsid w:val="005F25E6"/>
    <w:rsid w:val="005F41E7"/>
    <w:rsid w:val="005F475F"/>
    <w:rsid w:val="005F4B80"/>
    <w:rsid w:val="005F54A5"/>
    <w:rsid w:val="005F6C22"/>
    <w:rsid w:val="0060156A"/>
    <w:rsid w:val="00601C1E"/>
    <w:rsid w:val="006021AC"/>
    <w:rsid w:val="00602618"/>
    <w:rsid w:val="006046FF"/>
    <w:rsid w:val="00604DAE"/>
    <w:rsid w:val="00605C3A"/>
    <w:rsid w:val="0060694E"/>
    <w:rsid w:val="006070F6"/>
    <w:rsid w:val="006101F3"/>
    <w:rsid w:val="006116CC"/>
    <w:rsid w:val="0061174C"/>
    <w:rsid w:val="00612FCA"/>
    <w:rsid w:val="0061458E"/>
    <w:rsid w:val="00614779"/>
    <w:rsid w:val="00615982"/>
    <w:rsid w:val="00617A70"/>
    <w:rsid w:val="00620617"/>
    <w:rsid w:val="0062064E"/>
    <w:rsid w:val="00620A07"/>
    <w:rsid w:val="00621044"/>
    <w:rsid w:val="006210E9"/>
    <w:rsid w:val="00621A3C"/>
    <w:rsid w:val="006225E2"/>
    <w:rsid w:val="00622A5C"/>
    <w:rsid w:val="00622D54"/>
    <w:rsid w:val="006231EA"/>
    <w:rsid w:val="006235D7"/>
    <w:rsid w:val="00623B24"/>
    <w:rsid w:val="00623E60"/>
    <w:rsid w:val="006261B5"/>
    <w:rsid w:val="0062699F"/>
    <w:rsid w:val="006271A7"/>
    <w:rsid w:val="006279E2"/>
    <w:rsid w:val="00632B2C"/>
    <w:rsid w:val="006346F7"/>
    <w:rsid w:val="00634B26"/>
    <w:rsid w:val="00635709"/>
    <w:rsid w:val="00635D07"/>
    <w:rsid w:val="00635E00"/>
    <w:rsid w:val="00636FFB"/>
    <w:rsid w:val="00637AF0"/>
    <w:rsid w:val="0064017C"/>
    <w:rsid w:val="00641599"/>
    <w:rsid w:val="006428D6"/>
    <w:rsid w:val="00642D69"/>
    <w:rsid w:val="00642FCA"/>
    <w:rsid w:val="00644357"/>
    <w:rsid w:val="0064769D"/>
    <w:rsid w:val="00647DDF"/>
    <w:rsid w:val="0065021C"/>
    <w:rsid w:val="00650864"/>
    <w:rsid w:val="006512FE"/>
    <w:rsid w:val="00651A6E"/>
    <w:rsid w:val="006520B2"/>
    <w:rsid w:val="00654DF3"/>
    <w:rsid w:val="006555B1"/>
    <w:rsid w:val="0065574D"/>
    <w:rsid w:val="0065582E"/>
    <w:rsid w:val="00656BDA"/>
    <w:rsid w:val="00656C01"/>
    <w:rsid w:val="006572D2"/>
    <w:rsid w:val="00657C9C"/>
    <w:rsid w:val="006615EC"/>
    <w:rsid w:val="0066198C"/>
    <w:rsid w:val="0066201B"/>
    <w:rsid w:val="006646E2"/>
    <w:rsid w:val="00666EB6"/>
    <w:rsid w:val="0067197E"/>
    <w:rsid w:val="00672488"/>
    <w:rsid w:val="006730F6"/>
    <w:rsid w:val="0067335D"/>
    <w:rsid w:val="00673B7E"/>
    <w:rsid w:val="0067468A"/>
    <w:rsid w:val="006763EC"/>
    <w:rsid w:val="00676812"/>
    <w:rsid w:val="00677EAE"/>
    <w:rsid w:val="006807CE"/>
    <w:rsid w:val="00680E24"/>
    <w:rsid w:val="00681D91"/>
    <w:rsid w:val="006838CD"/>
    <w:rsid w:val="00685137"/>
    <w:rsid w:val="006851EB"/>
    <w:rsid w:val="0068543D"/>
    <w:rsid w:val="00690F87"/>
    <w:rsid w:val="00691551"/>
    <w:rsid w:val="006922CF"/>
    <w:rsid w:val="00693E6E"/>
    <w:rsid w:val="00695F57"/>
    <w:rsid w:val="006963BC"/>
    <w:rsid w:val="00696B72"/>
    <w:rsid w:val="00697269"/>
    <w:rsid w:val="006974EC"/>
    <w:rsid w:val="006A085D"/>
    <w:rsid w:val="006A6F86"/>
    <w:rsid w:val="006A719F"/>
    <w:rsid w:val="006B12A7"/>
    <w:rsid w:val="006B1F4E"/>
    <w:rsid w:val="006B2B84"/>
    <w:rsid w:val="006B3017"/>
    <w:rsid w:val="006B32FE"/>
    <w:rsid w:val="006B35B8"/>
    <w:rsid w:val="006B3775"/>
    <w:rsid w:val="006B4D37"/>
    <w:rsid w:val="006B6727"/>
    <w:rsid w:val="006C1C61"/>
    <w:rsid w:val="006C1CEF"/>
    <w:rsid w:val="006C3D02"/>
    <w:rsid w:val="006C3D6D"/>
    <w:rsid w:val="006C3E2C"/>
    <w:rsid w:val="006C45EF"/>
    <w:rsid w:val="006C4A81"/>
    <w:rsid w:val="006C57C0"/>
    <w:rsid w:val="006C626D"/>
    <w:rsid w:val="006C6C01"/>
    <w:rsid w:val="006C735F"/>
    <w:rsid w:val="006D0797"/>
    <w:rsid w:val="006D1431"/>
    <w:rsid w:val="006D18A2"/>
    <w:rsid w:val="006D21B4"/>
    <w:rsid w:val="006D242B"/>
    <w:rsid w:val="006D2644"/>
    <w:rsid w:val="006D3AE5"/>
    <w:rsid w:val="006D3EF4"/>
    <w:rsid w:val="006D52BC"/>
    <w:rsid w:val="006D6A7F"/>
    <w:rsid w:val="006E2150"/>
    <w:rsid w:val="006E25C1"/>
    <w:rsid w:val="006E2BE4"/>
    <w:rsid w:val="006E34EC"/>
    <w:rsid w:val="006E4ABC"/>
    <w:rsid w:val="006E5B33"/>
    <w:rsid w:val="006E6E1C"/>
    <w:rsid w:val="006F029E"/>
    <w:rsid w:val="006F1DA5"/>
    <w:rsid w:val="006F300C"/>
    <w:rsid w:val="006F3355"/>
    <w:rsid w:val="006F33A1"/>
    <w:rsid w:val="006F4899"/>
    <w:rsid w:val="006F4973"/>
    <w:rsid w:val="006F529C"/>
    <w:rsid w:val="006F560F"/>
    <w:rsid w:val="006F7259"/>
    <w:rsid w:val="006F7F4E"/>
    <w:rsid w:val="007003AD"/>
    <w:rsid w:val="00700F9E"/>
    <w:rsid w:val="00703C70"/>
    <w:rsid w:val="00703C80"/>
    <w:rsid w:val="00704205"/>
    <w:rsid w:val="0070785B"/>
    <w:rsid w:val="007103B6"/>
    <w:rsid w:val="0071160C"/>
    <w:rsid w:val="00712167"/>
    <w:rsid w:val="00713AEB"/>
    <w:rsid w:val="00715386"/>
    <w:rsid w:val="00715B89"/>
    <w:rsid w:val="007167DD"/>
    <w:rsid w:val="00720D52"/>
    <w:rsid w:val="00721523"/>
    <w:rsid w:val="00721EA8"/>
    <w:rsid w:val="00722507"/>
    <w:rsid w:val="00725459"/>
    <w:rsid w:val="007261E9"/>
    <w:rsid w:val="00726208"/>
    <w:rsid w:val="00726BB7"/>
    <w:rsid w:val="00726E65"/>
    <w:rsid w:val="0073040F"/>
    <w:rsid w:val="00730FDB"/>
    <w:rsid w:val="007335EE"/>
    <w:rsid w:val="00733A12"/>
    <w:rsid w:val="00735936"/>
    <w:rsid w:val="00737428"/>
    <w:rsid w:val="007420CD"/>
    <w:rsid w:val="007421B0"/>
    <w:rsid w:val="0074431F"/>
    <w:rsid w:val="007445FD"/>
    <w:rsid w:val="00744A24"/>
    <w:rsid w:val="00745B2C"/>
    <w:rsid w:val="00745DC9"/>
    <w:rsid w:val="00745EF2"/>
    <w:rsid w:val="0074736B"/>
    <w:rsid w:val="00750EE1"/>
    <w:rsid w:val="0075305C"/>
    <w:rsid w:val="00755AE7"/>
    <w:rsid w:val="00760D92"/>
    <w:rsid w:val="00761511"/>
    <w:rsid w:val="0076169A"/>
    <w:rsid w:val="007619A6"/>
    <w:rsid w:val="00761D54"/>
    <w:rsid w:val="0076241D"/>
    <w:rsid w:val="00762E9C"/>
    <w:rsid w:val="00767D55"/>
    <w:rsid w:val="007716C6"/>
    <w:rsid w:val="0077296F"/>
    <w:rsid w:val="007731E8"/>
    <w:rsid w:val="00773C77"/>
    <w:rsid w:val="00775F6A"/>
    <w:rsid w:val="00777137"/>
    <w:rsid w:val="00781124"/>
    <w:rsid w:val="0078720F"/>
    <w:rsid w:val="0078776F"/>
    <w:rsid w:val="00787BF0"/>
    <w:rsid w:val="007907CF"/>
    <w:rsid w:val="00790C79"/>
    <w:rsid w:val="00790D6E"/>
    <w:rsid w:val="007919F0"/>
    <w:rsid w:val="00792F87"/>
    <w:rsid w:val="00793D3E"/>
    <w:rsid w:val="007940AC"/>
    <w:rsid w:val="007942F1"/>
    <w:rsid w:val="007A0ADB"/>
    <w:rsid w:val="007A0D54"/>
    <w:rsid w:val="007A14DA"/>
    <w:rsid w:val="007A1DB6"/>
    <w:rsid w:val="007A32E8"/>
    <w:rsid w:val="007A3624"/>
    <w:rsid w:val="007A4327"/>
    <w:rsid w:val="007A4858"/>
    <w:rsid w:val="007A4E4A"/>
    <w:rsid w:val="007A556C"/>
    <w:rsid w:val="007A6EC8"/>
    <w:rsid w:val="007B168D"/>
    <w:rsid w:val="007B16A0"/>
    <w:rsid w:val="007B1851"/>
    <w:rsid w:val="007B1BBC"/>
    <w:rsid w:val="007B2538"/>
    <w:rsid w:val="007B31F5"/>
    <w:rsid w:val="007B5432"/>
    <w:rsid w:val="007B6816"/>
    <w:rsid w:val="007B7215"/>
    <w:rsid w:val="007B77E0"/>
    <w:rsid w:val="007B7C82"/>
    <w:rsid w:val="007C0A0F"/>
    <w:rsid w:val="007C1419"/>
    <w:rsid w:val="007C18CC"/>
    <w:rsid w:val="007C1BA1"/>
    <w:rsid w:val="007C3511"/>
    <w:rsid w:val="007C367E"/>
    <w:rsid w:val="007C42F3"/>
    <w:rsid w:val="007C49B3"/>
    <w:rsid w:val="007C55F6"/>
    <w:rsid w:val="007C7937"/>
    <w:rsid w:val="007D1C78"/>
    <w:rsid w:val="007D1FDE"/>
    <w:rsid w:val="007D2432"/>
    <w:rsid w:val="007D2763"/>
    <w:rsid w:val="007D3652"/>
    <w:rsid w:val="007D451D"/>
    <w:rsid w:val="007D514C"/>
    <w:rsid w:val="007D5975"/>
    <w:rsid w:val="007D72AE"/>
    <w:rsid w:val="007D79F9"/>
    <w:rsid w:val="007E07A6"/>
    <w:rsid w:val="007E137F"/>
    <w:rsid w:val="007E2312"/>
    <w:rsid w:val="007E2382"/>
    <w:rsid w:val="007E4EE5"/>
    <w:rsid w:val="007E52D9"/>
    <w:rsid w:val="007E59A0"/>
    <w:rsid w:val="007E5D54"/>
    <w:rsid w:val="007E6C35"/>
    <w:rsid w:val="007E6CAD"/>
    <w:rsid w:val="007E731B"/>
    <w:rsid w:val="007F0056"/>
    <w:rsid w:val="007F0411"/>
    <w:rsid w:val="007F0553"/>
    <w:rsid w:val="007F0E14"/>
    <w:rsid w:val="007F2BE8"/>
    <w:rsid w:val="007F2E3F"/>
    <w:rsid w:val="007F40FF"/>
    <w:rsid w:val="007F4D99"/>
    <w:rsid w:val="007F522F"/>
    <w:rsid w:val="007F5351"/>
    <w:rsid w:val="00800FD7"/>
    <w:rsid w:val="0080274F"/>
    <w:rsid w:val="00802F21"/>
    <w:rsid w:val="008038EF"/>
    <w:rsid w:val="00804179"/>
    <w:rsid w:val="008053DD"/>
    <w:rsid w:val="0080561B"/>
    <w:rsid w:val="00805F34"/>
    <w:rsid w:val="008066A9"/>
    <w:rsid w:val="0081023E"/>
    <w:rsid w:val="00811958"/>
    <w:rsid w:val="00812020"/>
    <w:rsid w:val="00813218"/>
    <w:rsid w:val="00815A33"/>
    <w:rsid w:val="008166BA"/>
    <w:rsid w:val="008208DC"/>
    <w:rsid w:val="00822876"/>
    <w:rsid w:val="00822BEB"/>
    <w:rsid w:val="00823147"/>
    <w:rsid w:val="00824046"/>
    <w:rsid w:val="00826E37"/>
    <w:rsid w:val="00827883"/>
    <w:rsid w:val="008326CE"/>
    <w:rsid w:val="00832809"/>
    <w:rsid w:val="00833652"/>
    <w:rsid w:val="008336DF"/>
    <w:rsid w:val="00834732"/>
    <w:rsid w:val="00835C17"/>
    <w:rsid w:val="008375F4"/>
    <w:rsid w:val="0084063C"/>
    <w:rsid w:val="00840C6F"/>
    <w:rsid w:val="00842AD6"/>
    <w:rsid w:val="0084323D"/>
    <w:rsid w:val="0084324D"/>
    <w:rsid w:val="0084401D"/>
    <w:rsid w:val="00844199"/>
    <w:rsid w:val="008448DD"/>
    <w:rsid w:val="00844BD8"/>
    <w:rsid w:val="00845575"/>
    <w:rsid w:val="0084595D"/>
    <w:rsid w:val="00845B99"/>
    <w:rsid w:val="008464D6"/>
    <w:rsid w:val="00846A39"/>
    <w:rsid w:val="00847B97"/>
    <w:rsid w:val="0085012A"/>
    <w:rsid w:val="0085058B"/>
    <w:rsid w:val="00850875"/>
    <w:rsid w:val="008518E7"/>
    <w:rsid w:val="008535CD"/>
    <w:rsid w:val="00854C13"/>
    <w:rsid w:val="0085500D"/>
    <w:rsid w:val="008568AE"/>
    <w:rsid w:val="00856B6E"/>
    <w:rsid w:val="008577E1"/>
    <w:rsid w:val="0086367E"/>
    <w:rsid w:val="00864007"/>
    <w:rsid w:val="00864FE0"/>
    <w:rsid w:val="008657EA"/>
    <w:rsid w:val="00865A34"/>
    <w:rsid w:val="00867FB3"/>
    <w:rsid w:val="00870BED"/>
    <w:rsid w:val="00870F42"/>
    <w:rsid w:val="00871365"/>
    <w:rsid w:val="00871B21"/>
    <w:rsid w:val="008723BF"/>
    <w:rsid w:val="0087256C"/>
    <w:rsid w:val="008735C3"/>
    <w:rsid w:val="00875B67"/>
    <w:rsid w:val="00876313"/>
    <w:rsid w:val="008764B0"/>
    <w:rsid w:val="008776C1"/>
    <w:rsid w:val="008777C5"/>
    <w:rsid w:val="00877BEE"/>
    <w:rsid w:val="00877EBC"/>
    <w:rsid w:val="00880114"/>
    <w:rsid w:val="00880462"/>
    <w:rsid w:val="00880CD1"/>
    <w:rsid w:val="00881A4D"/>
    <w:rsid w:val="00881DE7"/>
    <w:rsid w:val="00885E6F"/>
    <w:rsid w:val="00885EF0"/>
    <w:rsid w:val="0088622A"/>
    <w:rsid w:val="008863FB"/>
    <w:rsid w:val="00886465"/>
    <w:rsid w:val="00886B8E"/>
    <w:rsid w:val="008927F5"/>
    <w:rsid w:val="008936E0"/>
    <w:rsid w:val="0089393B"/>
    <w:rsid w:val="00893C3F"/>
    <w:rsid w:val="00895688"/>
    <w:rsid w:val="0089688B"/>
    <w:rsid w:val="008A0C7F"/>
    <w:rsid w:val="008A0EE8"/>
    <w:rsid w:val="008A23F0"/>
    <w:rsid w:val="008A300A"/>
    <w:rsid w:val="008A3789"/>
    <w:rsid w:val="008A6B25"/>
    <w:rsid w:val="008A75D1"/>
    <w:rsid w:val="008A7B51"/>
    <w:rsid w:val="008B2D76"/>
    <w:rsid w:val="008B4B27"/>
    <w:rsid w:val="008B574C"/>
    <w:rsid w:val="008B5FC7"/>
    <w:rsid w:val="008B6401"/>
    <w:rsid w:val="008B6728"/>
    <w:rsid w:val="008B6FBC"/>
    <w:rsid w:val="008B76D3"/>
    <w:rsid w:val="008B7BDA"/>
    <w:rsid w:val="008C0679"/>
    <w:rsid w:val="008C1047"/>
    <w:rsid w:val="008C2810"/>
    <w:rsid w:val="008C299B"/>
    <w:rsid w:val="008C2BAE"/>
    <w:rsid w:val="008C464B"/>
    <w:rsid w:val="008C6004"/>
    <w:rsid w:val="008C6B5B"/>
    <w:rsid w:val="008C6BC9"/>
    <w:rsid w:val="008D0004"/>
    <w:rsid w:val="008D0DE1"/>
    <w:rsid w:val="008D0EE8"/>
    <w:rsid w:val="008D1E03"/>
    <w:rsid w:val="008D2320"/>
    <w:rsid w:val="008D3573"/>
    <w:rsid w:val="008D3BCC"/>
    <w:rsid w:val="008D3D66"/>
    <w:rsid w:val="008D44F9"/>
    <w:rsid w:val="008D4DCA"/>
    <w:rsid w:val="008D5208"/>
    <w:rsid w:val="008D586B"/>
    <w:rsid w:val="008D6F89"/>
    <w:rsid w:val="008D7859"/>
    <w:rsid w:val="008E051D"/>
    <w:rsid w:val="008E05C4"/>
    <w:rsid w:val="008E2673"/>
    <w:rsid w:val="008E68AF"/>
    <w:rsid w:val="008F0320"/>
    <w:rsid w:val="008F1108"/>
    <w:rsid w:val="008F2AD5"/>
    <w:rsid w:val="008F4D16"/>
    <w:rsid w:val="008F55F1"/>
    <w:rsid w:val="008F5C49"/>
    <w:rsid w:val="008F635A"/>
    <w:rsid w:val="008F6D90"/>
    <w:rsid w:val="00900E04"/>
    <w:rsid w:val="00901F5D"/>
    <w:rsid w:val="00901FD7"/>
    <w:rsid w:val="00903342"/>
    <w:rsid w:val="00903BE2"/>
    <w:rsid w:val="00903C35"/>
    <w:rsid w:val="00903E65"/>
    <w:rsid w:val="00906B85"/>
    <w:rsid w:val="00906B96"/>
    <w:rsid w:val="00906CCE"/>
    <w:rsid w:val="00910089"/>
    <w:rsid w:val="009115F1"/>
    <w:rsid w:val="00912606"/>
    <w:rsid w:val="009129A5"/>
    <w:rsid w:val="00912D0C"/>
    <w:rsid w:val="00913F97"/>
    <w:rsid w:val="009153F4"/>
    <w:rsid w:val="00917B27"/>
    <w:rsid w:val="00920EBA"/>
    <w:rsid w:val="00921AF3"/>
    <w:rsid w:val="00921E1C"/>
    <w:rsid w:val="009220DD"/>
    <w:rsid w:val="00923883"/>
    <w:rsid w:val="009239DA"/>
    <w:rsid w:val="0093092B"/>
    <w:rsid w:val="00930D58"/>
    <w:rsid w:val="00930F6F"/>
    <w:rsid w:val="009318F8"/>
    <w:rsid w:val="00931B56"/>
    <w:rsid w:val="009321A5"/>
    <w:rsid w:val="00932321"/>
    <w:rsid w:val="00932487"/>
    <w:rsid w:val="00933115"/>
    <w:rsid w:val="009360DF"/>
    <w:rsid w:val="00937621"/>
    <w:rsid w:val="00937CDB"/>
    <w:rsid w:val="00937CE5"/>
    <w:rsid w:val="00937DD7"/>
    <w:rsid w:val="00940A6B"/>
    <w:rsid w:val="00944980"/>
    <w:rsid w:val="00944E07"/>
    <w:rsid w:val="00945078"/>
    <w:rsid w:val="0094511A"/>
    <w:rsid w:val="00946AA0"/>
    <w:rsid w:val="00946DA4"/>
    <w:rsid w:val="009475C3"/>
    <w:rsid w:val="00951097"/>
    <w:rsid w:val="0095199A"/>
    <w:rsid w:val="009521D8"/>
    <w:rsid w:val="009528E1"/>
    <w:rsid w:val="00952D5F"/>
    <w:rsid w:val="00953B88"/>
    <w:rsid w:val="00954F16"/>
    <w:rsid w:val="00956921"/>
    <w:rsid w:val="0095769E"/>
    <w:rsid w:val="00960BD0"/>
    <w:rsid w:val="00962950"/>
    <w:rsid w:val="00964D0A"/>
    <w:rsid w:val="009652BE"/>
    <w:rsid w:val="00965771"/>
    <w:rsid w:val="0096593A"/>
    <w:rsid w:val="00967789"/>
    <w:rsid w:val="00970CFA"/>
    <w:rsid w:val="00971D12"/>
    <w:rsid w:val="00972143"/>
    <w:rsid w:val="00972419"/>
    <w:rsid w:val="00972AB1"/>
    <w:rsid w:val="00973039"/>
    <w:rsid w:val="0097364B"/>
    <w:rsid w:val="00973AF3"/>
    <w:rsid w:val="00974212"/>
    <w:rsid w:val="009742F7"/>
    <w:rsid w:val="00974B15"/>
    <w:rsid w:val="00975E8A"/>
    <w:rsid w:val="00977329"/>
    <w:rsid w:val="00980610"/>
    <w:rsid w:val="009806E3"/>
    <w:rsid w:val="00980724"/>
    <w:rsid w:val="009817A2"/>
    <w:rsid w:val="00981CCD"/>
    <w:rsid w:val="00981D8B"/>
    <w:rsid w:val="009822E4"/>
    <w:rsid w:val="009829CE"/>
    <w:rsid w:val="00983067"/>
    <w:rsid w:val="00983240"/>
    <w:rsid w:val="009844D7"/>
    <w:rsid w:val="00984CF6"/>
    <w:rsid w:val="00985C39"/>
    <w:rsid w:val="00986621"/>
    <w:rsid w:val="0098678C"/>
    <w:rsid w:val="00990016"/>
    <w:rsid w:val="009902E5"/>
    <w:rsid w:val="00990871"/>
    <w:rsid w:val="00990CF8"/>
    <w:rsid w:val="00991DB3"/>
    <w:rsid w:val="00992DB7"/>
    <w:rsid w:val="00993A98"/>
    <w:rsid w:val="009944DD"/>
    <w:rsid w:val="0099573C"/>
    <w:rsid w:val="00996655"/>
    <w:rsid w:val="00996773"/>
    <w:rsid w:val="00996EF4"/>
    <w:rsid w:val="009A0376"/>
    <w:rsid w:val="009A2FA1"/>
    <w:rsid w:val="009A3AF6"/>
    <w:rsid w:val="009A4A01"/>
    <w:rsid w:val="009A4C0E"/>
    <w:rsid w:val="009A659D"/>
    <w:rsid w:val="009A6DEC"/>
    <w:rsid w:val="009A7053"/>
    <w:rsid w:val="009A72AC"/>
    <w:rsid w:val="009A7AC4"/>
    <w:rsid w:val="009B106D"/>
    <w:rsid w:val="009B22BB"/>
    <w:rsid w:val="009B26D7"/>
    <w:rsid w:val="009B3B8F"/>
    <w:rsid w:val="009B4750"/>
    <w:rsid w:val="009B58BE"/>
    <w:rsid w:val="009B7366"/>
    <w:rsid w:val="009C28B6"/>
    <w:rsid w:val="009C361A"/>
    <w:rsid w:val="009C59C1"/>
    <w:rsid w:val="009C5CD3"/>
    <w:rsid w:val="009C6009"/>
    <w:rsid w:val="009D2374"/>
    <w:rsid w:val="009D2709"/>
    <w:rsid w:val="009E00F8"/>
    <w:rsid w:val="009E0367"/>
    <w:rsid w:val="009E04F5"/>
    <w:rsid w:val="009E0B90"/>
    <w:rsid w:val="009E11DC"/>
    <w:rsid w:val="009E27E9"/>
    <w:rsid w:val="009E34AC"/>
    <w:rsid w:val="009E3B71"/>
    <w:rsid w:val="009E3D9E"/>
    <w:rsid w:val="009E3E3A"/>
    <w:rsid w:val="009E4013"/>
    <w:rsid w:val="009E48AD"/>
    <w:rsid w:val="009E6B8B"/>
    <w:rsid w:val="009F1FA3"/>
    <w:rsid w:val="009F206F"/>
    <w:rsid w:val="009F33CE"/>
    <w:rsid w:val="00A020C4"/>
    <w:rsid w:val="00A024FE"/>
    <w:rsid w:val="00A0387B"/>
    <w:rsid w:val="00A045DF"/>
    <w:rsid w:val="00A04737"/>
    <w:rsid w:val="00A04B8B"/>
    <w:rsid w:val="00A066DF"/>
    <w:rsid w:val="00A06E9B"/>
    <w:rsid w:val="00A07929"/>
    <w:rsid w:val="00A106CF"/>
    <w:rsid w:val="00A12691"/>
    <w:rsid w:val="00A12CD5"/>
    <w:rsid w:val="00A14BAF"/>
    <w:rsid w:val="00A14EF3"/>
    <w:rsid w:val="00A151A7"/>
    <w:rsid w:val="00A1620A"/>
    <w:rsid w:val="00A17535"/>
    <w:rsid w:val="00A200D5"/>
    <w:rsid w:val="00A20A3D"/>
    <w:rsid w:val="00A21759"/>
    <w:rsid w:val="00A22947"/>
    <w:rsid w:val="00A2373A"/>
    <w:rsid w:val="00A23AB8"/>
    <w:rsid w:val="00A2416F"/>
    <w:rsid w:val="00A24804"/>
    <w:rsid w:val="00A25554"/>
    <w:rsid w:val="00A30FBB"/>
    <w:rsid w:val="00A31093"/>
    <w:rsid w:val="00A32F57"/>
    <w:rsid w:val="00A33B10"/>
    <w:rsid w:val="00A348CD"/>
    <w:rsid w:val="00A354F9"/>
    <w:rsid w:val="00A35C9B"/>
    <w:rsid w:val="00A36B8A"/>
    <w:rsid w:val="00A37C33"/>
    <w:rsid w:val="00A37D1C"/>
    <w:rsid w:val="00A42982"/>
    <w:rsid w:val="00A43048"/>
    <w:rsid w:val="00A45841"/>
    <w:rsid w:val="00A45ECF"/>
    <w:rsid w:val="00A474DE"/>
    <w:rsid w:val="00A50668"/>
    <w:rsid w:val="00A51018"/>
    <w:rsid w:val="00A518DE"/>
    <w:rsid w:val="00A55D51"/>
    <w:rsid w:val="00A57837"/>
    <w:rsid w:val="00A604AA"/>
    <w:rsid w:val="00A60D5B"/>
    <w:rsid w:val="00A61696"/>
    <w:rsid w:val="00A62854"/>
    <w:rsid w:val="00A62DB1"/>
    <w:rsid w:val="00A63A84"/>
    <w:rsid w:val="00A64522"/>
    <w:rsid w:val="00A64AA1"/>
    <w:rsid w:val="00A66DC7"/>
    <w:rsid w:val="00A676A5"/>
    <w:rsid w:val="00A704FB"/>
    <w:rsid w:val="00A70658"/>
    <w:rsid w:val="00A712B2"/>
    <w:rsid w:val="00A71558"/>
    <w:rsid w:val="00A73686"/>
    <w:rsid w:val="00A77683"/>
    <w:rsid w:val="00A77EC2"/>
    <w:rsid w:val="00A80E7B"/>
    <w:rsid w:val="00A8131B"/>
    <w:rsid w:val="00A81A1A"/>
    <w:rsid w:val="00A828C6"/>
    <w:rsid w:val="00A83F93"/>
    <w:rsid w:val="00A847E0"/>
    <w:rsid w:val="00A84EF5"/>
    <w:rsid w:val="00A852C7"/>
    <w:rsid w:val="00A855FF"/>
    <w:rsid w:val="00A85B56"/>
    <w:rsid w:val="00A86C51"/>
    <w:rsid w:val="00A870BC"/>
    <w:rsid w:val="00A87F86"/>
    <w:rsid w:val="00A90149"/>
    <w:rsid w:val="00A90394"/>
    <w:rsid w:val="00A90DE5"/>
    <w:rsid w:val="00A90E4C"/>
    <w:rsid w:val="00A93651"/>
    <w:rsid w:val="00A95E7E"/>
    <w:rsid w:val="00A964C7"/>
    <w:rsid w:val="00A965CC"/>
    <w:rsid w:val="00A96D06"/>
    <w:rsid w:val="00A970BC"/>
    <w:rsid w:val="00A97420"/>
    <w:rsid w:val="00AA098F"/>
    <w:rsid w:val="00AA0BB2"/>
    <w:rsid w:val="00AA1FAE"/>
    <w:rsid w:val="00AA23E8"/>
    <w:rsid w:val="00AA248C"/>
    <w:rsid w:val="00AA36EB"/>
    <w:rsid w:val="00AA4499"/>
    <w:rsid w:val="00AA5DAB"/>
    <w:rsid w:val="00AA5DB5"/>
    <w:rsid w:val="00AA5F7C"/>
    <w:rsid w:val="00AA6695"/>
    <w:rsid w:val="00AA78F1"/>
    <w:rsid w:val="00AB00FE"/>
    <w:rsid w:val="00AB0146"/>
    <w:rsid w:val="00AB0BB9"/>
    <w:rsid w:val="00AB31A5"/>
    <w:rsid w:val="00AB3239"/>
    <w:rsid w:val="00AB3FB5"/>
    <w:rsid w:val="00AB415E"/>
    <w:rsid w:val="00AB456F"/>
    <w:rsid w:val="00AB5C3C"/>
    <w:rsid w:val="00AB6480"/>
    <w:rsid w:val="00AB6A29"/>
    <w:rsid w:val="00AB7964"/>
    <w:rsid w:val="00AC1A58"/>
    <w:rsid w:val="00AC1FFF"/>
    <w:rsid w:val="00AC2A03"/>
    <w:rsid w:val="00AC311D"/>
    <w:rsid w:val="00AC46FB"/>
    <w:rsid w:val="00AC7439"/>
    <w:rsid w:val="00AD062B"/>
    <w:rsid w:val="00AD088B"/>
    <w:rsid w:val="00AD127F"/>
    <w:rsid w:val="00AD1597"/>
    <w:rsid w:val="00AD21D2"/>
    <w:rsid w:val="00AD4824"/>
    <w:rsid w:val="00AD7867"/>
    <w:rsid w:val="00AD7DE3"/>
    <w:rsid w:val="00AE234C"/>
    <w:rsid w:val="00AE2500"/>
    <w:rsid w:val="00AE4104"/>
    <w:rsid w:val="00AE5D20"/>
    <w:rsid w:val="00AE6B27"/>
    <w:rsid w:val="00AE6CB7"/>
    <w:rsid w:val="00AE7376"/>
    <w:rsid w:val="00AE7DEE"/>
    <w:rsid w:val="00AF0142"/>
    <w:rsid w:val="00AF0C03"/>
    <w:rsid w:val="00AF1883"/>
    <w:rsid w:val="00AF2267"/>
    <w:rsid w:val="00AF265E"/>
    <w:rsid w:val="00AF2A8A"/>
    <w:rsid w:val="00AF2B6F"/>
    <w:rsid w:val="00AF314E"/>
    <w:rsid w:val="00AF40EC"/>
    <w:rsid w:val="00B011E6"/>
    <w:rsid w:val="00B02147"/>
    <w:rsid w:val="00B023DC"/>
    <w:rsid w:val="00B0438F"/>
    <w:rsid w:val="00B05D84"/>
    <w:rsid w:val="00B07454"/>
    <w:rsid w:val="00B078CC"/>
    <w:rsid w:val="00B07950"/>
    <w:rsid w:val="00B108D5"/>
    <w:rsid w:val="00B125A8"/>
    <w:rsid w:val="00B13561"/>
    <w:rsid w:val="00B13664"/>
    <w:rsid w:val="00B16D9A"/>
    <w:rsid w:val="00B1706A"/>
    <w:rsid w:val="00B1774F"/>
    <w:rsid w:val="00B17AB9"/>
    <w:rsid w:val="00B21732"/>
    <w:rsid w:val="00B23A19"/>
    <w:rsid w:val="00B23AC1"/>
    <w:rsid w:val="00B25762"/>
    <w:rsid w:val="00B26D2B"/>
    <w:rsid w:val="00B2710B"/>
    <w:rsid w:val="00B2756F"/>
    <w:rsid w:val="00B27934"/>
    <w:rsid w:val="00B31AC0"/>
    <w:rsid w:val="00B32A6B"/>
    <w:rsid w:val="00B33D8C"/>
    <w:rsid w:val="00B33DCB"/>
    <w:rsid w:val="00B354F4"/>
    <w:rsid w:val="00B35FB2"/>
    <w:rsid w:val="00B37A59"/>
    <w:rsid w:val="00B409E5"/>
    <w:rsid w:val="00B414FB"/>
    <w:rsid w:val="00B41E44"/>
    <w:rsid w:val="00B42CD0"/>
    <w:rsid w:val="00B44BED"/>
    <w:rsid w:val="00B4578B"/>
    <w:rsid w:val="00B461B8"/>
    <w:rsid w:val="00B467C1"/>
    <w:rsid w:val="00B46993"/>
    <w:rsid w:val="00B46F39"/>
    <w:rsid w:val="00B47988"/>
    <w:rsid w:val="00B47ED4"/>
    <w:rsid w:val="00B505DB"/>
    <w:rsid w:val="00B51937"/>
    <w:rsid w:val="00B53EBC"/>
    <w:rsid w:val="00B54A85"/>
    <w:rsid w:val="00B54BFD"/>
    <w:rsid w:val="00B564D4"/>
    <w:rsid w:val="00B56B3C"/>
    <w:rsid w:val="00B60F8A"/>
    <w:rsid w:val="00B61749"/>
    <w:rsid w:val="00B62152"/>
    <w:rsid w:val="00B63222"/>
    <w:rsid w:val="00B633C9"/>
    <w:rsid w:val="00B64E1E"/>
    <w:rsid w:val="00B65486"/>
    <w:rsid w:val="00B657FE"/>
    <w:rsid w:val="00B66E6E"/>
    <w:rsid w:val="00B70002"/>
    <w:rsid w:val="00B70BD9"/>
    <w:rsid w:val="00B710F4"/>
    <w:rsid w:val="00B717AC"/>
    <w:rsid w:val="00B71FA3"/>
    <w:rsid w:val="00B74652"/>
    <w:rsid w:val="00B75ED3"/>
    <w:rsid w:val="00B76846"/>
    <w:rsid w:val="00B7694D"/>
    <w:rsid w:val="00B80630"/>
    <w:rsid w:val="00B81EE0"/>
    <w:rsid w:val="00B822E1"/>
    <w:rsid w:val="00B82E97"/>
    <w:rsid w:val="00B8365C"/>
    <w:rsid w:val="00B83BD9"/>
    <w:rsid w:val="00B854B7"/>
    <w:rsid w:val="00B85688"/>
    <w:rsid w:val="00B86A77"/>
    <w:rsid w:val="00B872F5"/>
    <w:rsid w:val="00B87894"/>
    <w:rsid w:val="00B904AA"/>
    <w:rsid w:val="00B91BB3"/>
    <w:rsid w:val="00B929E8"/>
    <w:rsid w:val="00B93162"/>
    <w:rsid w:val="00B93BEE"/>
    <w:rsid w:val="00B94E4F"/>
    <w:rsid w:val="00B95461"/>
    <w:rsid w:val="00BA12C0"/>
    <w:rsid w:val="00BA152E"/>
    <w:rsid w:val="00BA2677"/>
    <w:rsid w:val="00BA3EBB"/>
    <w:rsid w:val="00BA45B2"/>
    <w:rsid w:val="00BA4E14"/>
    <w:rsid w:val="00BB142F"/>
    <w:rsid w:val="00BB192B"/>
    <w:rsid w:val="00BB36CC"/>
    <w:rsid w:val="00BB580A"/>
    <w:rsid w:val="00BB5D0D"/>
    <w:rsid w:val="00BB6493"/>
    <w:rsid w:val="00BC0508"/>
    <w:rsid w:val="00BC1F0E"/>
    <w:rsid w:val="00BC25FF"/>
    <w:rsid w:val="00BC723C"/>
    <w:rsid w:val="00BD0000"/>
    <w:rsid w:val="00BD1AB9"/>
    <w:rsid w:val="00BD355B"/>
    <w:rsid w:val="00BD35DA"/>
    <w:rsid w:val="00BD453F"/>
    <w:rsid w:val="00BD48A2"/>
    <w:rsid w:val="00BD59E8"/>
    <w:rsid w:val="00BD5BE1"/>
    <w:rsid w:val="00BD5F1E"/>
    <w:rsid w:val="00BD6432"/>
    <w:rsid w:val="00BD6473"/>
    <w:rsid w:val="00BE07AB"/>
    <w:rsid w:val="00BE1596"/>
    <w:rsid w:val="00BE3E2E"/>
    <w:rsid w:val="00BE3F26"/>
    <w:rsid w:val="00BE489D"/>
    <w:rsid w:val="00BE4FB4"/>
    <w:rsid w:val="00BE7431"/>
    <w:rsid w:val="00BF011C"/>
    <w:rsid w:val="00BF121B"/>
    <w:rsid w:val="00BF21F7"/>
    <w:rsid w:val="00BF3AD1"/>
    <w:rsid w:val="00BF3E5A"/>
    <w:rsid w:val="00BF5099"/>
    <w:rsid w:val="00BF54B2"/>
    <w:rsid w:val="00BF5ACF"/>
    <w:rsid w:val="00BF5E45"/>
    <w:rsid w:val="00BF6A8A"/>
    <w:rsid w:val="00BF72CB"/>
    <w:rsid w:val="00BF7A70"/>
    <w:rsid w:val="00C004DB"/>
    <w:rsid w:val="00C011DD"/>
    <w:rsid w:val="00C044DF"/>
    <w:rsid w:val="00C06599"/>
    <w:rsid w:val="00C06822"/>
    <w:rsid w:val="00C06975"/>
    <w:rsid w:val="00C071FD"/>
    <w:rsid w:val="00C0727C"/>
    <w:rsid w:val="00C11068"/>
    <w:rsid w:val="00C122C1"/>
    <w:rsid w:val="00C13037"/>
    <w:rsid w:val="00C13523"/>
    <w:rsid w:val="00C14038"/>
    <w:rsid w:val="00C16C8A"/>
    <w:rsid w:val="00C16F90"/>
    <w:rsid w:val="00C177DE"/>
    <w:rsid w:val="00C2155B"/>
    <w:rsid w:val="00C2284C"/>
    <w:rsid w:val="00C24296"/>
    <w:rsid w:val="00C24899"/>
    <w:rsid w:val="00C26BB1"/>
    <w:rsid w:val="00C27909"/>
    <w:rsid w:val="00C279D2"/>
    <w:rsid w:val="00C3195B"/>
    <w:rsid w:val="00C3269E"/>
    <w:rsid w:val="00C33233"/>
    <w:rsid w:val="00C336F7"/>
    <w:rsid w:val="00C342B6"/>
    <w:rsid w:val="00C360FB"/>
    <w:rsid w:val="00C41894"/>
    <w:rsid w:val="00C4203B"/>
    <w:rsid w:val="00C421C1"/>
    <w:rsid w:val="00C44846"/>
    <w:rsid w:val="00C44C4F"/>
    <w:rsid w:val="00C44ED0"/>
    <w:rsid w:val="00C45FC9"/>
    <w:rsid w:val="00C463FF"/>
    <w:rsid w:val="00C46EE3"/>
    <w:rsid w:val="00C51310"/>
    <w:rsid w:val="00C52CAB"/>
    <w:rsid w:val="00C537E8"/>
    <w:rsid w:val="00C54578"/>
    <w:rsid w:val="00C56193"/>
    <w:rsid w:val="00C563BC"/>
    <w:rsid w:val="00C565BE"/>
    <w:rsid w:val="00C56612"/>
    <w:rsid w:val="00C57E2F"/>
    <w:rsid w:val="00C6059A"/>
    <w:rsid w:val="00C623C1"/>
    <w:rsid w:val="00C62DBA"/>
    <w:rsid w:val="00C63B58"/>
    <w:rsid w:val="00C6439A"/>
    <w:rsid w:val="00C6477B"/>
    <w:rsid w:val="00C64EBA"/>
    <w:rsid w:val="00C6601D"/>
    <w:rsid w:val="00C66CDE"/>
    <w:rsid w:val="00C66E09"/>
    <w:rsid w:val="00C72EF5"/>
    <w:rsid w:val="00C748AF"/>
    <w:rsid w:val="00C75B1D"/>
    <w:rsid w:val="00C76476"/>
    <w:rsid w:val="00C805CB"/>
    <w:rsid w:val="00C80718"/>
    <w:rsid w:val="00C81B81"/>
    <w:rsid w:val="00C82EA1"/>
    <w:rsid w:val="00C839AD"/>
    <w:rsid w:val="00C84C2D"/>
    <w:rsid w:val="00C85247"/>
    <w:rsid w:val="00C852BB"/>
    <w:rsid w:val="00C86025"/>
    <w:rsid w:val="00C8604A"/>
    <w:rsid w:val="00C8622F"/>
    <w:rsid w:val="00C8660E"/>
    <w:rsid w:val="00C87A75"/>
    <w:rsid w:val="00C92728"/>
    <w:rsid w:val="00C92C6C"/>
    <w:rsid w:val="00C93B06"/>
    <w:rsid w:val="00C93D08"/>
    <w:rsid w:val="00C93D5D"/>
    <w:rsid w:val="00C947EA"/>
    <w:rsid w:val="00C961BA"/>
    <w:rsid w:val="00C96A30"/>
    <w:rsid w:val="00C96BBE"/>
    <w:rsid w:val="00C971F1"/>
    <w:rsid w:val="00C977C7"/>
    <w:rsid w:val="00CA04C3"/>
    <w:rsid w:val="00CA1003"/>
    <w:rsid w:val="00CA1B7D"/>
    <w:rsid w:val="00CA2512"/>
    <w:rsid w:val="00CA265A"/>
    <w:rsid w:val="00CA426C"/>
    <w:rsid w:val="00CA442A"/>
    <w:rsid w:val="00CA4468"/>
    <w:rsid w:val="00CA534D"/>
    <w:rsid w:val="00CA55EC"/>
    <w:rsid w:val="00CA57BB"/>
    <w:rsid w:val="00CA6403"/>
    <w:rsid w:val="00CA6A96"/>
    <w:rsid w:val="00CA6BF7"/>
    <w:rsid w:val="00CA74F2"/>
    <w:rsid w:val="00CA7CE5"/>
    <w:rsid w:val="00CB1581"/>
    <w:rsid w:val="00CB1EE1"/>
    <w:rsid w:val="00CB2CE4"/>
    <w:rsid w:val="00CB422E"/>
    <w:rsid w:val="00CC06D0"/>
    <w:rsid w:val="00CC06F4"/>
    <w:rsid w:val="00CC102B"/>
    <w:rsid w:val="00CC26D6"/>
    <w:rsid w:val="00CC3B17"/>
    <w:rsid w:val="00CC4EC0"/>
    <w:rsid w:val="00CC55A9"/>
    <w:rsid w:val="00CC5BBF"/>
    <w:rsid w:val="00CC63F7"/>
    <w:rsid w:val="00CC645F"/>
    <w:rsid w:val="00CC7C2E"/>
    <w:rsid w:val="00CD19A6"/>
    <w:rsid w:val="00CD1CBE"/>
    <w:rsid w:val="00CD266E"/>
    <w:rsid w:val="00CD5326"/>
    <w:rsid w:val="00CD7398"/>
    <w:rsid w:val="00CD73DD"/>
    <w:rsid w:val="00CD759E"/>
    <w:rsid w:val="00CD784A"/>
    <w:rsid w:val="00CE0001"/>
    <w:rsid w:val="00CE06BC"/>
    <w:rsid w:val="00CE0D72"/>
    <w:rsid w:val="00CE0E2A"/>
    <w:rsid w:val="00CE134C"/>
    <w:rsid w:val="00CE1AA0"/>
    <w:rsid w:val="00CE3D08"/>
    <w:rsid w:val="00CE3FF1"/>
    <w:rsid w:val="00CE602C"/>
    <w:rsid w:val="00CE676F"/>
    <w:rsid w:val="00CE6AB3"/>
    <w:rsid w:val="00CE7230"/>
    <w:rsid w:val="00CE78E8"/>
    <w:rsid w:val="00CE7C45"/>
    <w:rsid w:val="00CF0BBF"/>
    <w:rsid w:val="00CF1307"/>
    <w:rsid w:val="00CF167E"/>
    <w:rsid w:val="00CF2B4C"/>
    <w:rsid w:val="00CF34D9"/>
    <w:rsid w:val="00CF38BD"/>
    <w:rsid w:val="00CF3A74"/>
    <w:rsid w:val="00CF421E"/>
    <w:rsid w:val="00CF49D2"/>
    <w:rsid w:val="00CF5528"/>
    <w:rsid w:val="00CF593A"/>
    <w:rsid w:val="00CF5AD2"/>
    <w:rsid w:val="00CF5F76"/>
    <w:rsid w:val="00CF6FDF"/>
    <w:rsid w:val="00CF7A49"/>
    <w:rsid w:val="00D00A75"/>
    <w:rsid w:val="00D02D15"/>
    <w:rsid w:val="00D03540"/>
    <w:rsid w:val="00D04240"/>
    <w:rsid w:val="00D0461F"/>
    <w:rsid w:val="00D046BB"/>
    <w:rsid w:val="00D048B7"/>
    <w:rsid w:val="00D0527A"/>
    <w:rsid w:val="00D0530F"/>
    <w:rsid w:val="00D0711C"/>
    <w:rsid w:val="00D1098A"/>
    <w:rsid w:val="00D10F75"/>
    <w:rsid w:val="00D13204"/>
    <w:rsid w:val="00D1333C"/>
    <w:rsid w:val="00D13EDF"/>
    <w:rsid w:val="00D1754B"/>
    <w:rsid w:val="00D218D0"/>
    <w:rsid w:val="00D2235F"/>
    <w:rsid w:val="00D2264C"/>
    <w:rsid w:val="00D2423F"/>
    <w:rsid w:val="00D26310"/>
    <w:rsid w:val="00D272E6"/>
    <w:rsid w:val="00D27FAB"/>
    <w:rsid w:val="00D3065C"/>
    <w:rsid w:val="00D326ED"/>
    <w:rsid w:val="00D3279A"/>
    <w:rsid w:val="00D3430B"/>
    <w:rsid w:val="00D34A70"/>
    <w:rsid w:val="00D366DD"/>
    <w:rsid w:val="00D37DB9"/>
    <w:rsid w:val="00D401FC"/>
    <w:rsid w:val="00D4162A"/>
    <w:rsid w:val="00D453A5"/>
    <w:rsid w:val="00D4556D"/>
    <w:rsid w:val="00D45735"/>
    <w:rsid w:val="00D45BB4"/>
    <w:rsid w:val="00D46134"/>
    <w:rsid w:val="00D50807"/>
    <w:rsid w:val="00D50A77"/>
    <w:rsid w:val="00D51224"/>
    <w:rsid w:val="00D5140D"/>
    <w:rsid w:val="00D516C4"/>
    <w:rsid w:val="00D52554"/>
    <w:rsid w:val="00D54704"/>
    <w:rsid w:val="00D54914"/>
    <w:rsid w:val="00D55763"/>
    <w:rsid w:val="00D56115"/>
    <w:rsid w:val="00D56A23"/>
    <w:rsid w:val="00D56B06"/>
    <w:rsid w:val="00D60989"/>
    <w:rsid w:val="00D60DDE"/>
    <w:rsid w:val="00D61B88"/>
    <w:rsid w:val="00D62E99"/>
    <w:rsid w:val="00D632B3"/>
    <w:rsid w:val="00D635FD"/>
    <w:rsid w:val="00D63B64"/>
    <w:rsid w:val="00D654B1"/>
    <w:rsid w:val="00D65DF3"/>
    <w:rsid w:val="00D66239"/>
    <w:rsid w:val="00D70937"/>
    <w:rsid w:val="00D721E3"/>
    <w:rsid w:val="00D72FE6"/>
    <w:rsid w:val="00D7313D"/>
    <w:rsid w:val="00D7334E"/>
    <w:rsid w:val="00D73637"/>
    <w:rsid w:val="00D7366C"/>
    <w:rsid w:val="00D7754F"/>
    <w:rsid w:val="00D7784E"/>
    <w:rsid w:val="00D818B3"/>
    <w:rsid w:val="00D81CF9"/>
    <w:rsid w:val="00D826B0"/>
    <w:rsid w:val="00D85F98"/>
    <w:rsid w:val="00D86289"/>
    <w:rsid w:val="00D8709B"/>
    <w:rsid w:val="00D87552"/>
    <w:rsid w:val="00D9129A"/>
    <w:rsid w:val="00D92444"/>
    <w:rsid w:val="00D93339"/>
    <w:rsid w:val="00D94193"/>
    <w:rsid w:val="00D957E7"/>
    <w:rsid w:val="00DA09FD"/>
    <w:rsid w:val="00DA1532"/>
    <w:rsid w:val="00DA25D0"/>
    <w:rsid w:val="00DA26D8"/>
    <w:rsid w:val="00DA2C6A"/>
    <w:rsid w:val="00DA2D7A"/>
    <w:rsid w:val="00DA4C46"/>
    <w:rsid w:val="00DA6BE1"/>
    <w:rsid w:val="00DA73AF"/>
    <w:rsid w:val="00DB214A"/>
    <w:rsid w:val="00DB3032"/>
    <w:rsid w:val="00DB33B1"/>
    <w:rsid w:val="00DB426B"/>
    <w:rsid w:val="00DB5742"/>
    <w:rsid w:val="00DB6719"/>
    <w:rsid w:val="00DB6EFE"/>
    <w:rsid w:val="00DC0142"/>
    <w:rsid w:val="00DC06F8"/>
    <w:rsid w:val="00DC0E96"/>
    <w:rsid w:val="00DC1055"/>
    <w:rsid w:val="00DC1DF7"/>
    <w:rsid w:val="00DC1F1A"/>
    <w:rsid w:val="00DC619D"/>
    <w:rsid w:val="00DC678F"/>
    <w:rsid w:val="00DC7558"/>
    <w:rsid w:val="00DC7CDC"/>
    <w:rsid w:val="00DD1F1C"/>
    <w:rsid w:val="00DD204E"/>
    <w:rsid w:val="00DD3D47"/>
    <w:rsid w:val="00DD53C5"/>
    <w:rsid w:val="00DE46D0"/>
    <w:rsid w:val="00DF0391"/>
    <w:rsid w:val="00DF0A2B"/>
    <w:rsid w:val="00DF1820"/>
    <w:rsid w:val="00DF1A83"/>
    <w:rsid w:val="00DF1B16"/>
    <w:rsid w:val="00DF1BFD"/>
    <w:rsid w:val="00DF3683"/>
    <w:rsid w:val="00DF5B72"/>
    <w:rsid w:val="00DF5FDA"/>
    <w:rsid w:val="00DF75D6"/>
    <w:rsid w:val="00DF7BDB"/>
    <w:rsid w:val="00E0172A"/>
    <w:rsid w:val="00E0381E"/>
    <w:rsid w:val="00E03E99"/>
    <w:rsid w:val="00E04CA1"/>
    <w:rsid w:val="00E05A9E"/>
    <w:rsid w:val="00E07BD2"/>
    <w:rsid w:val="00E115A8"/>
    <w:rsid w:val="00E1211A"/>
    <w:rsid w:val="00E12AB1"/>
    <w:rsid w:val="00E12B04"/>
    <w:rsid w:val="00E13F5A"/>
    <w:rsid w:val="00E148E5"/>
    <w:rsid w:val="00E14B87"/>
    <w:rsid w:val="00E14F8E"/>
    <w:rsid w:val="00E16027"/>
    <w:rsid w:val="00E20878"/>
    <w:rsid w:val="00E21E43"/>
    <w:rsid w:val="00E2289C"/>
    <w:rsid w:val="00E22F41"/>
    <w:rsid w:val="00E23083"/>
    <w:rsid w:val="00E23D39"/>
    <w:rsid w:val="00E251A9"/>
    <w:rsid w:val="00E3053B"/>
    <w:rsid w:val="00E30D1F"/>
    <w:rsid w:val="00E313A2"/>
    <w:rsid w:val="00E3189E"/>
    <w:rsid w:val="00E33E71"/>
    <w:rsid w:val="00E34DCE"/>
    <w:rsid w:val="00E35B08"/>
    <w:rsid w:val="00E37264"/>
    <w:rsid w:val="00E3733C"/>
    <w:rsid w:val="00E37546"/>
    <w:rsid w:val="00E37D53"/>
    <w:rsid w:val="00E37D57"/>
    <w:rsid w:val="00E40E08"/>
    <w:rsid w:val="00E44198"/>
    <w:rsid w:val="00E4468A"/>
    <w:rsid w:val="00E4469C"/>
    <w:rsid w:val="00E45D27"/>
    <w:rsid w:val="00E479FE"/>
    <w:rsid w:val="00E47B6D"/>
    <w:rsid w:val="00E51A27"/>
    <w:rsid w:val="00E52D18"/>
    <w:rsid w:val="00E536F3"/>
    <w:rsid w:val="00E538F3"/>
    <w:rsid w:val="00E55B56"/>
    <w:rsid w:val="00E55B98"/>
    <w:rsid w:val="00E55DA6"/>
    <w:rsid w:val="00E56FB4"/>
    <w:rsid w:val="00E57073"/>
    <w:rsid w:val="00E5799A"/>
    <w:rsid w:val="00E57BC7"/>
    <w:rsid w:val="00E57C4B"/>
    <w:rsid w:val="00E60465"/>
    <w:rsid w:val="00E605AF"/>
    <w:rsid w:val="00E60811"/>
    <w:rsid w:val="00E60C7D"/>
    <w:rsid w:val="00E61C9F"/>
    <w:rsid w:val="00E6269A"/>
    <w:rsid w:val="00E6300F"/>
    <w:rsid w:val="00E6380F"/>
    <w:rsid w:val="00E63E6F"/>
    <w:rsid w:val="00E664B3"/>
    <w:rsid w:val="00E67504"/>
    <w:rsid w:val="00E67F3C"/>
    <w:rsid w:val="00E709EE"/>
    <w:rsid w:val="00E71D72"/>
    <w:rsid w:val="00E71EA9"/>
    <w:rsid w:val="00E72539"/>
    <w:rsid w:val="00E7266E"/>
    <w:rsid w:val="00E72912"/>
    <w:rsid w:val="00E73FE7"/>
    <w:rsid w:val="00E74EF2"/>
    <w:rsid w:val="00E75644"/>
    <w:rsid w:val="00E7570E"/>
    <w:rsid w:val="00E75BCC"/>
    <w:rsid w:val="00E75C68"/>
    <w:rsid w:val="00E75FA8"/>
    <w:rsid w:val="00E76A76"/>
    <w:rsid w:val="00E76AB1"/>
    <w:rsid w:val="00E77190"/>
    <w:rsid w:val="00E778FA"/>
    <w:rsid w:val="00E81BBE"/>
    <w:rsid w:val="00E82EF7"/>
    <w:rsid w:val="00E83310"/>
    <w:rsid w:val="00E83D76"/>
    <w:rsid w:val="00E84AA6"/>
    <w:rsid w:val="00E85056"/>
    <w:rsid w:val="00E86572"/>
    <w:rsid w:val="00E86D0C"/>
    <w:rsid w:val="00E873B8"/>
    <w:rsid w:val="00E90F2B"/>
    <w:rsid w:val="00E91C45"/>
    <w:rsid w:val="00E932C0"/>
    <w:rsid w:val="00E94BAD"/>
    <w:rsid w:val="00E9554E"/>
    <w:rsid w:val="00E95CF6"/>
    <w:rsid w:val="00E95EE4"/>
    <w:rsid w:val="00E97364"/>
    <w:rsid w:val="00EA0E3D"/>
    <w:rsid w:val="00EA16BC"/>
    <w:rsid w:val="00EA1984"/>
    <w:rsid w:val="00EA1E3B"/>
    <w:rsid w:val="00EA2F3D"/>
    <w:rsid w:val="00EA391A"/>
    <w:rsid w:val="00EA3E2B"/>
    <w:rsid w:val="00EA41A0"/>
    <w:rsid w:val="00EA4829"/>
    <w:rsid w:val="00EA4D19"/>
    <w:rsid w:val="00EA631E"/>
    <w:rsid w:val="00EA6597"/>
    <w:rsid w:val="00EA6DE0"/>
    <w:rsid w:val="00EB1E61"/>
    <w:rsid w:val="00EB1F64"/>
    <w:rsid w:val="00EB3218"/>
    <w:rsid w:val="00EB46DF"/>
    <w:rsid w:val="00EB5047"/>
    <w:rsid w:val="00EB7932"/>
    <w:rsid w:val="00EB7DDB"/>
    <w:rsid w:val="00EC2C1F"/>
    <w:rsid w:val="00EC2D41"/>
    <w:rsid w:val="00EC6972"/>
    <w:rsid w:val="00EC751E"/>
    <w:rsid w:val="00ED2EBC"/>
    <w:rsid w:val="00ED30EF"/>
    <w:rsid w:val="00ED751C"/>
    <w:rsid w:val="00EE032D"/>
    <w:rsid w:val="00EE0806"/>
    <w:rsid w:val="00EE2C75"/>
    <w:rsid w:val="00EE2F7C"/>
    <w:rsid w:val="00EE42F6"/>
    <w:rsid w:val="00EE4E60"/>
    <w:rsid w:val="00EE65D2"/>
    <w:rsid w:val="00EE6A83"/>
    <w:rsid w:val="00EE7895"/>
    <w:rsid w:val="00EF1816"/>
    <w:rsid w:val="00EF255C"/>
    <w:rsid w:val="00EF2630"/>
    <w:rsid w:val="00EF295C"/>
    <w:rsid w:val="00EF2D2A"/>
    <w:rsid w:val="00EF59C5"/>
    <w:rsid w:val="00EF64F3"/>
    <w:rsid w:val="00EF7445"/>
    <w:rsid w:val="00EF79E7"/>
    <w:rsid w:val="00F00219"/>
    <w:rsid w:val="00F01629"/>
    <w:rsid w:val="00F02524"/>
    <w:rsid w:val="00F02F88"/>
    <w:rsid w:val="00F0346E"/>
    <w:rsid w:val="00F04EE2"/>
    <w:rsid w:val="00F07FB0"/>
    <w:rsid w:val="00F1019B"/>
    <w:rsid w:val="00F1035B"/>
    <w:rsid w:val="00F107EE"/>
    <w:rsid w:val="00F10A13"/>
    <w:rsid w:val="00F11317"/>
    <w:rsid w:val="00F114DB"/>
    <w:rsid w:val="00F118E4"/>
    <w:rsid w:val="00F12E3B"/>
    <w:rsid w:val="00F13B5A"/>
    <w:rsid w:val="00F14FB7"/>
    <w:rsid w:val="00F16EBF"/>
    <w:rsid w:val="00F20029"/>
    <w:rsid w:val="00F205BC"/>
    <w:rsid w:val="00F2393E"/>
    <w:rsid w:val="00F23DAF"/>
    <w:rsid w:val="00F24966"/>
    <w:rsid w:val="00F257D7"/>
    <w:rsid w:val="00F26416"/>
    <w:rsid w:val="00F27539"/>
    <w:rsid w:val="00F27CB9"/>
    <w:rsid w:val="00F27D3F"/>
    <w:rsid w:val="00F35A03"/>
    <w:rsid w:val="00F35B61"/>
    <w:rsid w:val="00F35FB6"/>
    <w:rsid w:val="00F37AD4"/>
    <w:rsid w:val="00F406EC"/>
    <w:rsid w:val="00F414F5"/>
    <w:rsid w:val="00F427B0"/>
    <w:rsid w:val="00F42A68"/>
    <w:rsid w:val="00F44C76"/>
    <w:rsid w:val="00F46245"/>
    <w:rsid w:val="00F50DD0"/>
    <w:rsid w:val="00F533EE"/>
    <w:rsid w:val="00F5364A"/>
    <w:rsid w:val="00F53BE7"/>
    <w:rsid w:val="00F53D1B"/>
    <w:rsid w:val="00F60B21"/>
    <w:rsid w:val="00F60D8F"/>
    <w:rsid w:val="00F61C95"/>
    <w:rsid w:val="00F632D7"/>
    <w:rsid w:val="00F638B3"/>
    <w:rsid w:val="00F63A20"/>
    <w:rsid w:val="00F6433C"/>
    <w:rsid w:val="00F65EBC"/>
    <w:rsid w:val="00F66268"/>
    <w:rsid w:val="00F67212"/>
    <w:rsid w:val="00F70988"/>
    <w:rsid w:val="00F70AF4"/>
    <w:rsid w:val="00F712F1"/>
    <w:rsid w:val="00F716F1"/>
    <w:rsid w:val="00F71DFB"/>
    <w:rsid w:val="00F72E12"/>
    <w:rsid w:val="00F7344D"/>
    <w:rsid w:val="00F7457F"/>
    <w:rsid w:val="00F747A1"/>
    <w:rsid w:val="00F75980"/>
    <w:rsid w:val="00F75D46"/>
    <w:rsid w:val="00F76190"/>
    <w:rsid w:val="00F80120"/>
    <w:rsid w:val="00F80860"/>
    <w:rsid w:val="00F81787"/>
    <w:rsid w:val="00F82269"/>
    <w:rsid w:val="00F8264A"/>
    <w:rsid w:val="00F834B5"/>
    <w:rsid w:val="00F83B05"/>
    <w:rsid w:val="00F84BFE"/>
    <w:rsid w:val="00F87FBC"/>
    <w:rsid w:val="00F90138"/>
    <w:rsid w:val="00F91AB5"/>
    <w:rsid w:val="00F925AA"/>
    <w:rsid w:val="00F9291D"/>
    <w:rsid w:val="00F9382C"/>
    <w:rsid w:val="00F96209"/>
    <w:rsid w:val="00F96330"/>
    <w:rsid w:val="00F975B8"/>
    <w:rsid w:val="00F975C3"/>
    <w:rsid w:val="00F97E5C"/>
    <w:rsid w:val="00FA0007"/>
    <w:rsid w:val="00FA1AC5"/>
    <w:rsid w:val="00FA6139"/>
    <w:rsid w:val="00FA648D"/>
    <w:rsid w:val="00FA6C6E"/>
    <w:rsid w:val="00FA6D0B"/>
    <w:rsid w:val="00FA7A0E"/>
    <w:rsid w:val="00FA7C9B"/>
    <w:rsid w:val="00FB0F2F"/>
    <w:rsid w:val="00FB3474"/>
    <w:rsid w:val="00FB3479"/>
    <w:rsid w:val="00FB6910"/>
    <w:rsid w:val="00FB6DDE"/>
    <w:rsid w:val="00FB7B76"/>
    <w:rsid w:val="00FB7F00"/>
    <w:rsid w:val="00FC00A7"/>
    <w:rsid w:val="00FC0942"/>
    <w:rsid w:val="00FC0E7B"/>
    <w:rsid w:val="00FC2512"/>
    <w:rsid w:val="00FC2668"/>
    <w:rsid w:val="00FC2BF6"/>
    <w:rsid w:val="00FC2D2E"/>
    <w:rsid w:val="00FC2E8B"/>
    <w:rsid w:val="00FC3B28"/>
    <w:rsid w:val="00FC4C35"/>
    <w:rsid w:val="00FC677F"/>
    <w:rsid w:val="00FC6C63"/>
    <w:rsid w:val="00FC79CE"/>
    <w:rsid w:val="00FC7E7A"/>
    <w:rsid w:val="00FD0770"/>
    <w:rsid w:val="00FD1BE4"/>
    <w:rsid w:val="00FD4257"/>
    <w:rsid w:val="00FD686E"/>
    <w:rsid w:val="00FD7C95"/>
    <w:rsid w:val="00FE06BA"/>
    <w:rsid w:val="00FE1CF0"/>
    <w:rsid w:val="00FE273C"/>
    <w:rsid w:val="00FE35A7"/>
    <w:rsid w:val="00FE524D"/>
    <w:rsid w:val="00FE54AB"/>
    <w:rsid w:val="00FF04E3"/>
    <w:rsid w:val="00FF138A"/>
    <w:rsid w:val="00FF14AF"/>
    <w:rsid w:val="00FF162F"/>
    <w:rsid w:val="00FF1A2C"/>
    <w:rsid w:val="00FF1EBC"/>
    <w:rsid w:val="00FF2BFE"/>
    <w:rsid w:val="00FF37C6"/>
    <w:rsid w:val="00FF52CD"/>
    <w:rsid w:val="00FF644A"/>
    <w:rsid w:val="00FF7279"/>
    <w:rsid w:val="00FF7BCE"/>
    <w:rsid w:val="00FF7D0B"/>
    <w:rsid w:val="054D7EFC"/>
    <w:rsid w:val="05828EA3"/>
    <w:rsid w:val="0621D8A6"/>
    <w:rsid w:val="065348CD"/>
    <w:rsid w:val="06D8E34A"/>
    <w:rsid w:val="0756F5C4"/>
    <w:rsid w:val="0962E6BC"/>
    <w:rsid w:val="0C028A25"/>
    <w:rsid w:val="0C03994F"/>
    <w:rsid w:val="0C572809"/>
    <w:rsid w:val="0C5B7CD8"/>
    <w:rsid w:val="0F678F34"/>
    <w:rsid w:val="11984ECC"/>
    <w:rsid w:val="122CAAAE"/>
    <w:rsid w:val="1277DA51"/>
    <w:rsid w:val="13AB3507"/>
    <w:rsid w:val="13B6E538"/>
    <w:rsid w:val="1548961B"/>
    <w:rsid w:val="1922D552"/>
    <w:rsid w:val="1B5877F9"/>
    <w:rsid w:val="1CF72C00"/>
    <w:rsid w:val="1D9F97AF"/>
    <w:rsid w:val="1FD2D9AC"/>
    <w:rsid w:val="204EA2DC"/>
    <w:rsid w:val="228496E5"/>
    <w:rsid w:val="22C6F438"/>
    <w:rsid w:val="22DE4E83"/>
    <w:rsid w:val="23A7B6F3"/>
    <w:rsid w:val="2405B2F3"/>
    <w:rsid w:val="2410594A"/>
    <w:rsid w:val="24240044"/>
    <w:rsid w:val="2563890A"/>
    <w:rsid w:val="2614A108"/>
    <w:rsid w:val="261895EC"/>
    <w:rsid w:val="26653855"/>
    <w:rsid w:val="26DA62CA"/>
    <w:rsid w:val="278BB899"/>
    <w:rsid w:val="27B41C8F"/>
    <w:rsid w:val="2A835D2A"/>
    <w:rsid w:val="2B6D31BF"/>
    <w:rsid w:val="2BC9B3CD"/>
    <w:rsid w:val="34F9BDBD"/>
    <w:rsid w:val="39A46B9A"/>
    <w:rsid w:val="3A0DA507"/>
    <w:rsid w:val="3D3AD03D"/>
    <w:rsid w:val="3DA9D985"/>
    <w:rsid w:val="3E128F37"/>
    <w:rsid w:val="40E48D4E"/>
    <w:rsid w:val="41776550"/>
    <w:rsid w:val="43F0A135"/>
    <w:rsid w:val="44C8F714"/>
    <w:rsid w:val="46BCA32E"/>
    <w:rsid w:val="476F7080"/>
    <w:rsid w:val="4876E4F0"/>
    <w:rsid w:val="49991D0B"/>
    <w:rsid w:val="49F4EE7B"/>
    <w:rsid w:val="4B58FCB4"/>
    <w:rsid w:val="4CBE407A"/>
    <w:rsid w:val="512ABDB2"/>
    <w:rsid w:val="523232D8"/>
    <w:rsid w:val="540D72FA"/>
    <w:rsid w:val="5630367C"/>
    <w:rsid w:val="571184A5"/>
    <w:rsid w:val="5A7AF0C0"/>
    <w:rsid w:val="5C87F80D"/>
    <w:rsid w:val="5EC42FFC"/>
    <w:rsid w:val="5FF27082"/>
    <w:rsid w:val="657A54FE"/>
    <w:rsid w:val="68A5E001"/>
    <w:rsid w:val="6C068B56"/>
    <w:rsid w:val="6E542163"/>
    <w:rsid w:val="72429C39"/>
    <w:rsid w:val="7292F344"/>
    <w:rsid w:val="73C861F6"/>
    <w:rsid w:val="73CB5D3A"/>
    <w:rsid w:val="758F578A"/>
    <w:rsid w:val="7675B03E"/>
    <w:rsid w:val="773BC9F2"/>
    <w:rsid w:val="77ABED57"/>
    <w:rsid w:val="77C0108C"/>
    <w:rsid w:val="7818AC3B"/>
    <w:rsid w:val="78CFD1A8"/>
    <w:rsid w:val="7AEF9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44C571"/>
  <w15:docId w15:val="{33B54F2D-A71B-44B9-9E7A-EC1A38CC7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5EA"/>
    <w:pPr>
      <w:spacing w:after="200" w:line="276" w:lineRule="auto"/>
    </w:pPr>
    <w:rPr>
      <w:lang w:val="fr-BE"/>
    </w:rPr>
  </w:style>
  <w:style w:type="paragraph" w:styleId="Heading1">
    <w:name w:val="heading 1"/>
    <w:basedOn w:val="Normal"/>
    <w:next w:val="Normal"/>
    <w:link w:val="Heading1Char"/>
    <w:uiPriority w:val="99"/>
    <w:qFormat/>
    <w:rsid w:val="00FA6139"/>
    <w:pPr>
      <w:spacing w:after="0" w:line="240" w:lineRule="auto"/>
      <w:jc w:val="center"/>
      <w:outlineLvl w:val="0"/>
    </w:pPr>
    <w:rPr>
      <w:rFonts w:ascii="Tahoma" w:hAnsi="Tahoma" w:cs="Arial"/>
      <w:b/>
      <w:bCs/>
      <w:color w:val="FFFFFF"/>
      <w:sz w:val="24"/>
      <w:szCs w:val="24"/>
      <w:lang w:val="en-US"/>
    </w:rPr>
  </w:style>
  <w:style w:type="paragraph" w:styleId="Heading2">
    <w:name w:val="heading 2"/>
    <w:basedOn w:val="Normal"/>
    <w:next w:val="Normal"/>
    <w:link w:val="Heading2Char"/>
    <w:uiPriority w:val="99"/>
    <w:qFormat/>
    <w:rsid w:val="00FA6139"/>
    <w:pPr>
      <w:keepNext/>
      <w:spacing w:before="20" w:after="20" w:line="240" w:lineRule="auto"/>
      <w:outlineLvl w:val="1"/>
    </w:pPr>
    <w:rPr>
      <w:rFonts w:ascii="Arial" w:hAnsi="Arial" w:cs="Arial"/>
      <w:b/>
      <w:bCs/>
      <w:sz w:val="18"/>
      <w:szCs w:val="18"/>
      <w:lang w:val="en-US"/>
    </w:rPr>
  </w:style>
  <w:style w:type="paragraph" w:styleId="Heading3">
    <w:name w:val="heading 3"/>
    <w:basedOn w:val="Normal"/>
    <w:next w:val="Normal"/>
    <w:link w:val="Heading3Char"/>
    <w:uiPriority w:val="99"/>
    <w:qFormat/>
    <w:rsid w:val="00FA6139"/>
    <w:pPr>
      <w:keepNext/>
      <w:spacing w:before="20" w:after="20" w:line="240" w:lineRule="auto"/>
      <w:outlineLvl w:val="2"/>
    </w:pPr>
    <w:rPr>
      <w:rFonts w:ascii="Arial" w:hAnsi="Arial" w:cs="Arial"/>
      <w:b/>
      <w:bCs/>
      <w:sz w:val="20"/>
      <w:szCs w:val="18"/>
      <w:lang w:val="en-US"/>
    </w:rPr>
  </w:style>
  <w:style w:type="paragraph" w:styleId="Heading6">
    <w:name w:val="heading 6"/>
    <w:basedOn w:val="Normal"/>
    <w:next w:val="Normal"/>
    <w:link w:val="Heading6Char"/>
    <w:semiHidden/>
    <w:unhideWhenUsed/>
    <w:qFormat/>
    <w:locked/>
    <w:rsid w:val="00345F1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155B"/>
    <w:rPr>
      <w:rFonts w:ascii="Cambria" w:hAnsi="Cambria" w:cs="Times New Roman"/>
      <w:b/>
      <w:bCs/>
      <w:kern w:val="32"/>
      <w:sz w:val="32"/>
      <w:szCs w:val="32"/>
      <w:lang w:val="fr-BE"/>
    </w:rPr>
  </w:style>
  <w:style w:type="character" w:customStyle="1" w:styleId="Heading2Char">
    <w:name w:val="Heading 2 Char"/>
    <w:basedOn w:val="DefaultParagraphFont"/>
    <w:link w:val="Heading2"/>
    <w:uiPriority w:val="99"/>
    <w:semiHidden/>
    <w:locked/>
    <w:rsid w:val="00C2155B"/>
    <w:rPr>
      <w:rFonts w:ascii="Cambria" w:hAnsi="Cambria" w:cs="Times New Roman"/>
      <w:b/>
      <w:bCs/>
      <w:i/>
      <w:iCs/>
      <w:sz w:val="28"/>
      <w:szCs w:val="28"/>
      <w:lang w:val="fr-BE"/>
    </w:rPr>
  </w:style>
  <w:style w:type="character" w:customStyle="1" w:styleId="Heading3Char">
    <w:name w:val="Heading 3 Char"/>
    <w:basedOn w:val="DefaultParagraphFont"/>
    <w:link w:val="Heading3"/>
    <w:uiPriority w:val="99"/>
    <w:semiHidden/>
    <w:locked/>
    <w:rsid w:val="00C2155B"/>
    <w:rPr>
      <w:rFonts w:ascii="Cambria" w:hAnsi="Cambria" w:cs="Times New Roman"/>
      <w:b/>
      <w:bCs/>
      <w:sz w:val="26"/>
      <w:szCs w:val="26"/>
      <w:lang w:val="fr-BE"/>
    </w:rPr>
  </w:style>
  <w:style w:type="paragraph" w:styleId="BalloonText">
    <w:name w:val="Balloon Text"/>
    <w:basedOn w:val="Normal"/>
    <w:link w:val="BalloonTextChar"/>
    <w:uiPriority w:val="99"/>
    <w:semiHidden/>
    <w:rsid w:val="00FD077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2155B"/>
    <w:rPr>
      <w:rFonts w:ascii="Times New Roman" w:hAnsi="Times New Roman" w:cs="Times New Roman"/>
      <w:sz w:val="2"/>
      <w:lang w:val="fr-BE"/>
    </w:rPr>
  </w:style>
  <w:style w:type="paragraph" w:styleId="Header">
    <w:name w:val="header"/>
    <w:basedOn w:val="Normal"/>
    <w:link w:val="HeaderChar"/>
    <w:uiPriority w:val="99"/>
    <w:rsid w:val="00FA613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C2155B"/>
    <w:rPr>
      <w:rFonts w:cs="Times New Roman"/>
      <w:sz w:val="22"/>
      <w:szCs w:val="22"/>
      <w:lang w:val="fr-BE"/>
    </w:rPr>
  </w:style>
  <w:style w:type="character" w:customStyle="1" w:styleId="En-tteCar">
    <w:name w:val="En-tête Car"/>
    <w:basedOn w:val="DefaultParagraphFont"/>
    <w:uiPriority w:val="99"/>
    <w:semiHidden/>
    <w:rsid w:val="00FA6139"/>
    <w:rPr>
      <w:rFonts w:cs="Times New Roman"/>
    </w:rPr>
  </w:style>
  <w:style w:type="paragraph" w:styleId="Footer">
    <w:name w:val="footer"/>
    <w:basedOn w:val="Normal"/>
    <w:link w:val="FooterChar"/>
    <w:uiPriority w:val="99"/>
    <w:rsid w:val="00FA613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2155B"/>
    <w:rPr>
      <w:rFonts w:cs="Times New Roman"/>
      <w:sz w:val="22"/>
      <w:szCs w:val="22"/>
      <w:lang w:val="fr-BE"/>
    </w:rPr>
  </w:style>
  <w:style w:type="character" w:customStyle="1" w:styleId="PieddepageCar">
    <w:name w:val="Pied de page Car"/>
    <w:basedOn w:val="DefaultParagraphFont"/>
    <w:uiPriority w:val="99"/>
    <w:semiHidden/>
    <w:rsid w:val="00FA6139"/>
    <w:rPr>
      <w:rFonts w:cs="Times New Roman"/>
    </w:rPr>
  </w:style>
  <w:style w:type="paragraph" w:customStyle="1" w:styleId="Textedebulles1">
    <w:name w:val="Texte de bulles1"/>
    <w:basedOn w:val="Normal"/>
    <w:uiPriority w:val="99"/>
    <w:semiHidden/>
    <w:rsid w:val="00FA6139"/>
    <w:pPr>
      <w:spacing w:after="0" w:line="240" w:lineRule="auto"/>
    </w:pPr>
    <w:rPr>
      <w:rFonts w:ascii="Tahoma" w:hAnsi="Tahoma" w:cs="Tahoma"/>
      <w:sz w:val="16"/>
      <w:szCs w:val="16"/>
    </w:rPr>
  </w:style>
  <w:style w:type="character" w:customStyle="1" w:styleId="TextedebullesCar">
    <w:name w:val="Texte de bulles Car"/>
    <w:basedOn w:val="DefaultParagraphFont"/>
    <w:uiPriority w:val="99"/>
    <w:semiHidden/>
    <w:rsid w:val="00FA6139"/>
    <w:rPr>
      <w:rFonts w:ascii="Tahoma" w:hAnsi="Tahoma" w:cs="Tahoma"/>
      <w:sz w:val="16"/>
      <w:szCs w:val="16"/>
    </w:rPr>
  </w:style>
  <w:style w:type="paragraph" w:styleId="DocumentMap">
    <w:name w:val="Document Map"/>
    <w:basedOn w:val="Normal"/>
    <w:link w:val="DocumentMapChar"/>
    <w:uiPriority w:val="99"/>
    <w:semiHidden/>
    <w:rsid w:val="00E07BD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C2155B"/>
    <w:rPr>
      <w:rFonts w:ascii="Times New Roman" w:hAnsi="Times New Roman" w:cs="Times New Roman"/>
      <w:sz w:val="2"/>
      <w:lang w:val="fr-BE"/>
    </w:rPr>
  </w:style>
  <w:style w:type="character" w:customStyle="1" w:styleId="Titre1Car">
    <w:name w:val="Titre 1 Car"/>
    <w:basedOn w:val="DefaultParagraphFont"/>
    <w:uiPriority w:val="99"/>
    <w:rsid w:val="00FA6139"/>
    <w:rPr>
      <w:rFonts w:ascii="Tahoma" w:hAnsi="Tahoma" w:cs="Arial"/>
      <w:b/>
      <w:bCs/>
      <w:color w:val="FFFFFF"/>
      <w:sz w:val="24"/>
      <w:szCs w:val="24"/>
      <w:lang w:val="en-US"/>
    </w:rPr>
  </w:style>
  <w:style w:type="paragraph" w:styleId="ListParagraph">
    <w:name w:val="List Paragraph"/>
    <w:basedOn w:val="Normal"/>
    <w:uiPriority w:val="99"/>
    <w:qFormat/>
    <w:rsid w:val="00FA0007"/>
    <w:pPr>
      <w:ind w:left="720"/>
      <w:contextualSpacing/>
    </w:pPr>
  </w:style>
  <w:style w:type="character" w:styleId="Hyperlink">
    <w:name w:val="Hyperlink"/>
    <w:basedOn w:val="DefaultParagraphFont"/>
    <w:uiPriority w:val="99"/>
    <w:unhideWhenUsed/>
    <w:rsid w:val="009360DF"/>
    <w:rPr>
      <w:color w:val="0000FF" w:themeColor="hyperlink"/>
      <w:u w:val="single"/>
    </w:rPr>
  </w:style>
  <w:style w:type="paragraph" w:customStyle="1" w:styleId="Default">
    <w:name w:val="Default"/>
    <w:rsid w:val="00457ABF"/>
    <w:pPr>
      <w:autoSpaceDE w:val="0"/>
      <w:autoSpaceDN w:val="0"/>
      <w:adjustRightInd w:val="0"/>
    </w:pPr>
    <w:rPr>
      <w:rFonts w:ascii="Times New Roman" w:hAnsi="Times New Roman"/>
      <w:color w:val="000000"/>
      <w:sz w:val="24"/>
      <w:szCs w:val="24"/>
      <w:lang w:val="en-GB"/>
    </w:rPr>
  </w:style>
  <w:style w:type="paragraph" w:styleId="NormalWeb">
    <w:name w:val="Normal (Web)"/>
    <w:basedOn w:val="Normal"/>
    <w:uiPriority w:val="99"/>
    <w:semiHidden/>
    <w:unhideWhenUsed/>
    <w:rsid w:val="00EF1816"/>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E23D39"/>
    <w:rPr>
      <w:color w:val="605E5C"/>
      <w:shd w:val="clear" w:color="auto" w:fill="E1DFDD"/>
    </w:rPr>
  </w:style>
  <w:style w:type="paragraph" w:styleId="Revision">
    <w:name w:val="Revision"/>
    <w:hidden/>
    <w:uiPriority w:val="99"/>
    <w:semiHidden/>
    <w:rsid w:val="00164FD9"/>
    <w:rPr>
      <w:lang w:val="fr-BE"/>
    </w:rPr>
  </w:style>
  <w:style w:type="character" w:styleId="UnresolvedMention">
    <w:name w:val="Unresolved Mention"/>
    <w:basedOn w:val="DefaultParagraphFont"/>
    <w:uiPriority w:val="99"/>
    <w:semiHidden/>
    <w:unhideWhenUsed/>
    <w:rsid w:val="00F75980"/>
    <w:rPr>
      <w:color w:val="605E5C"/>
      <w:shd w:val="clear" w:color="auto" w:fill="E1DFDD"/>
    </w:rPr>
  </w:style>
  <w:style w:type="character" w:customStyle="1" w:styleId="Heading6Char">
    <w:name w:val="Heading 6 Char"/>
    <w:basedOn w:val="DefaultParagraphFont"/>
    <w:link w:val="Heading6"/>
    <w:semiHidden/>
    <w:rsid w:val="00345F15"/>
    <w:rPr>
      <w:rFonts w:asciiTheme="majorHAnsi" w:eastAsiaTheme="majorEastAsia" w:hAnsiTheme="majorHAnsi" w:cstheme="majorBidi"/>
      <w:color w:val="243F60" w:themeColor="accent1" w:themeShade="7F"/>
      <w:lang w:val="fr-BE"/>
    </w:rPr>
  </w:style>
  <w:style w:type="character" w:styleId="CommentReference">
    <w:name w:val="annotation reference"/>
    <w:basedOn w:val="DefaultParagraphFont"/>
    <w:uiPriority w:val="99"/>
    <w:semiHidden/>
    <w:unhideWhenUsed/>
    <w:rsid w:val="00060774"/>
    <w:rPr>
      <w:sz w:val="16"/>
      <w:szCs w:val="16"/>
    </w:rPr>
  </w:style>
  <w:style w:type="paragraph" w:styleId="CommentText">
    <w:name w:val="annotation text"/>
    <w:basedOn w:val="Normal"/>
    <w:link w:val="CommentTextChar"/>
    <w:uiPriority w:val="99"/>
    <w:unhideWhenUsed/>
    <w:rsid w:val="00060774"/>
    <w:pPr>
      <w:spacing w:line="240" w:lineRule="auto"/>
    </w:pPr>
    <w:rPr>
      <w:sz w:val="20"/>
      <w:szCs w:val="20"/>
    </w:rPr>
  </w:style>
  <w:style w:type="character" w:customStyle="1" w:styleId="CommentTextChar">
    <w:name w:val="Comment Text Char"/>
    <w:basedOn w:val="DefaultParagraphFont"/>
    <w:link w:val="CommentText"/>
    <w:uiPriority w:val="99"/>
    <w:rsid w:val="00060774"/>
    <w:rPr>
      <w:sz w:val="20"/>
      <w:szCs w:val="20"/>
      <w:lang w:val="fr-BE"/>
    </w:rPr>
  </w:style>
  <w:style w:type="paragraph" w:styleId="CommentSubject">
    <w:name w:val="annotation subject"/>
    <w:basedOn w:val="CommentText"/>
    <w:next w:val="CommentText"/>
    <w:link w:val="CommentSubjectChar"/>
    <w:uiPriority w:val="99"/>
    <w:semiHidden/>
    <w:unhideWhenUsed/>
    <w:rsid w:val="00060774"/>
    <w:rPr>
      <w:b/>
      <w:bCs/>
    </w:rPr>
  </w:style>
  <w:style w:type="character" w:customStyle="1" w:styleId="CommentSubjectChar">
    <w:name w:val="Comment Subject Char"/>
    <w:basedOn w:val="CommentTextChar"/>
    <w:link w:val="CommentSubject"/>
    <w:uiPriority w:val="99"/>
    <w:semiHidden/>
    <w:rsid w:val="00060774"/>
    <w:rPr>
      <w:b/>
      <w:bCs/>
      <w:sz w:val="20"/>
      <w:szCs w:val="20"/>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4689">
      <w:bodyDiv w:val="1"/>
      <w:marLeft w:val="0"/>
      <w:marRight w:val="0"/>
      <w:marTop w:val="0"/>
      <w:marBottom w:val="0"/>
      <w:divBdr>
        <w:top w:val="none" w:sz="0" w:space="0" w:color="auto"/>
        <w:left w:val="none" w:sz="0" w:space="0" w:color="auto"/>
        <w:bottom w:val="none" w:sz="0" w:space="0" w:color="auto"/>
        <w:right w:val="none" w:sz="0" w:space="0" w:color="auto"/>
      </w:divBdr>
    </w:div>
    <w:div w:id="80102555">
      <w:bodyDiv w:val="1"/>
      <w:marLeft w:val="0"/>
      <w:marRight w:val="0"/>
      <w:marTop w:val="0"/>
      <w:marBottom w:val="0"/>
      <w:divBdr>
        <w:top w:val="none" w:sz="0" w:space="0" w:color="auto"/>
        <w:left w:val="none" w:sz="0" w:space="0" w:color="auto"/>
        <w:bottom w:val="none" w:sz="0" w:space="0" w:color="auto"/>
        <w:right w:val="none" w:sz="0" w:space="0" w:color="auto"/>
      </w:divBdr>
      <w:divsChild>
        <w:div w:id="769665827">
          <w:marLeft w:val="0"/>
          <w:marRight w:val="0"/>
          <w:marTop w:val="0"/>
          <w:marBottom w:val="0"/>
          <w:divBdr>
            <w:top w:val="none" w:sz="0" w:space="0" w:color="auto"/>
            <w:left w:val="none" w:sz="0" w:space="0" w:color="auto"/>
            <w:bottom w:val="none" w:sz="0" w:space="0" w:color="auto"/>
            <w:right w:val="none" w:sz="0" w:space="0" w:color="auto"/>
          </w:divBdr>
          <w:divsChild>
            <w:div w:id="896473361">
              <w:marLeft w:val="0"/>
              <w:marRight w:val="0"/>
              <w:marTop w:val="0"/>
              <w:marBottom w:val="0"/>
              <w:divBdr>
                <w:top w:val="none" w:sz="0" w:space="0" w:color="auto"/>
                <w:left w:val="none" w:sz="0" w:space="0" w:color="auto"/>
                <w:bottom w:val="none" w:sz="0" w:space="0" w:color="auto"/>
                <w:right w:val="none" w:sz="0" w:space="0" w:color="auto"/>
              </w:divBdr>
              <w:divsChild>
                <w:div w:id="621422536">
                  <w:marLeft w:val="150"/>
                  <w:marRight w:val="150"/>
                  <w:marTop w:val="150"/>
                  <w:marBottom w:val="150"/>
                  <w:divBdr>
                    <w:top w:val="none" w:sz="0" w:space="0" w:color="auto"/>
                    <w:left w:val="none" w:sz="0" w:space="0" w:color="auto"/>
                    <w:bottom w:val="none" w:sz="0" w:space="0" w:color="auto"/>
                    <w:right w:val="none" w:sz="0" w:space="0" w:color="auto"/>
                  </w:divBdr>
                  <w:divsChild>
                    <w:div w:id="53708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2700">
              <w:marLeft w:val="0"/>
              <w:marRight w:val="0"/>
              <w:marTop w:val="0"/>
              <w:marBottom w:val="0"/>
              <w:divBdr>
                <w:top w:val="none" w:sz="0" w:space="0" w:color="auto"/>
                <w:left w:val="none" w:sz="0" w:space="0" w:color="auto"/>
                <w:bottom w:val="none" w:sz="0" w:space="0" w:color="auto"/>
                <w:right w:val="none" w:sz="0" w:space="0" w:color="auto"/>
              </w:divBdr>
              <w:divsChild>
                <w:div w:id="1940094966">
                  <w:marLeft w:val="150"/>
                  <w:marRight w:val="150"/>
                  <w:marTop w:val="150"/>
                  <w:marBottom w:val="150"/>
                  <w:divBdr>
                    <w:top w:val="none" w:sz="0" w:space="0" w:color="auto"/>
                    <w:left w:val="none" w:sz="0" w:space="0" w:color="auto"/>
                    <w:bottom w:val="none" w:sz="0" w:space="0" w:color="auto"/>
                    <w:right w:val="none" w:sz="0" w:space="0" w:color="auto"/>
                  </w:divBdr>
                  <w:divsChild>
                    <w:div w:id="5599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6266">
              <w:marLeft w:val="0"/>
              <w:marRight w:val="0"/>
              <w:marTop w:val="0"/>
              <w:marBottom w:val="0"/>
              <w:divBdr>
                <w:top w:val="none" w:sz="0" w:space="0" w:color="auto"/>
                <w:left w:val="none" w:sz="0" w:space="0" w:color="auto"/>
                <w:bottom w:val="none" w:sz="0" w:space="0" w:color="auto"/>
                <w:right w:val="none" w:sz="0" w:space="0" w:color="auto"/>
              </w:divBdr>
              <w:divsChild>
                <w:div w:id="925960566">
                  <w:marLeft w:val="150"/>
                  <w:marRight w:val="150"/>
                  <w:marTop w:val="150"/>
                  <w:marBottom w:val="150"/>
                  <w:divBdr>
                    <w:top w:val="none" w:sz="0" w:space="0" w:color="auto"/>
                    <w:left w:val="none" w:sz="0" w:space="0" w:color="auto"/>
                    <w:bottom w:val="none" w:sz="0" w:space="0" w:color="auto"/>
                    <w:right w:val="none" w:sz="0" w:space="0" w:color="auto"/>
                  </w:divBdr>
                  <w:divsChild>
                    <w:div w:id="13638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9832">
              <w:marLeft w:val="0"/>
              <w:marRight w:val="0"/>
              <w:marTop w:val="0"/>
              <w:marBottom w:val="0"/>
              <w:divBdr>
                <w:top w:val="none" w:sz="0" w:space="0" w:color="auto"/>
                <w:left w:val="none" w:sz="0" w:space="0" w:color="auto"/>
                <w:bottom w:val="none" w:sz="0" w:space="0" w:color="auto"/>
                <w:right w:val="none" w:sz="0" w:space="0" w:color="auto"/>
              </w:divBdr>
              <w:divsChild>
                <w:div w:id="1260943663">
                  <w:marLeft w:val="150"/>
                  <w:marRight w:val="150"/>
                  <w:marTop w:val="150"/>
                  <w:marBottom w:val="150"/>
                  <w:divBdr>
                    <w:top w:val="none" w:sz="0" w:space="0" w:color="auto"/>
                    <w:left w:val="none" w:sz="0" w:space="0" w:color="auto"/>
                    <w:bottom w:val="none" w:sz="0" w:space="0" w:color="auto"/>
                    <w:right w:val="none" w:sz="0" w:space="0" w:color="auto"/>
                  </w:divBdr>
                  <w:divsChild>
                    <w:div w:id="130863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3877">
          <w:marLeft w:val="0"/>
          <w:marRight w:val="0"/>
          <w:marTop w:val="0"/>
          <w:marBottom w:val="0"/>
          <w:divBdr>
            <w:top w:val="none" w:sz="0" w:space="0" w:color="auto"/>
            <w:left w:val="none" w:sz="0" w:space="0" w:color="auto"/>
            <w:bottom w:val="none" w:sz="0" w:space="0" w:color="auto"/>
            <w:right w:val="none" w:sz="0" w:space="0" w:color="auto"/>
          </w:divBdr>
          <w:divsChild>
            <w:div w:id="819998848">
              <w:marLeft w:val="0"/>
              <w:marRight w:val="0"/>
              <w:marTop w:val="0"/>
              <w:marBottom w:val="0"/>
              <w:divBdr>
                <w:top w:val="none" w:sz="0" w:space="0" w:color="auto"/>
                <w:left w:val="none" w:sz="0" w:space="0" w:color="auto"/>
                <w:bottom w:val="none" w:sz="0" w:space="0" w:color="auto"/>
                <w:right w:val="none" w:sz="0" w:space="0" w:color="auto"/>
              </w:divBdr>
              <w:divsChild>
                <w:div w:id="285355816">
                  <w:marLeft w:val="150"/>
                  <w:marRight w:val="150"/>
                  <w:marTop w:val="150"/>
                  <w:marBottom w:val="150"/>
                  <w:divBdr>
                    <w:top w:val="none" w:sz="0" w:space="0" w:color="auto"/>
                    <w:left w:val="none" w:sz="0" w:space="0" w:color="auto"/>
                    <w:bottom w:val="none" w:sz="0" w:space="0" w:color="auto"/>
                    <w:right w:val="none" w:sz="0" w:space="0" w:color="auto"/>
                  </w:divBdr>
                  <w:divsChild>
                    <w:div w:id="875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4271">
              <w:marLeft w:val="0"/>
              <w:marRight w:val="0"/>
              <w:marTop w:val="0"/>
              <w:marBottom w:val="0"/>
              <w:divBdr>
                <w:top w:val="none" w:sz="0" w:space="0" w:color="auto"/>
                <w:left w:val="none" w:sz="0" w:space="0" w:color="auto"/>
                <w:bottom w:val="none" w:sz="0" w:space="0" w:color="auto"/>
                <w:right w:val="none" w:sz="0" w:space="0" w:color="auto"/>
              </w:divBdr>
              <w:divsChild>
                <w:div w:id="637147097">
                  <w:marLeft w:val="150"/>
                  <w:marRight w:val="150"/>
                  <w:marTop w:val="150"/>
                  <w:marBottom w:val="150"/>
                  <w:divBdr>
                    <w:top w:val="none" w:sz="0" w:space="0" w:color="auto"/>
                    <w:left w:val="none" w:sz="0" w:space="0" w:color="auto"/>
                    <w:bottom w:val="none" w:sz="0" w:space="0" w:color="auto"/>
                    <w:right w:val="none" w:sz="0" w:space="0" w:color="auto"/>
                  </w:divBdr>
                  <w:divsChild>
                    <w:div w:id="110442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0439">
              <w:marLeft w:val="0"/>
              <w:marRight w:val="0"/>
              <w:marTop w:val="0"/>
              <w:marBottom w:val="0"/>
              <w:divBdr>
                <w:top w:val="none" w:sz="0" w:space="0" w:color="auto"/>
                <w:left w:val="none" w:sz="0" w:space="0" w:color="auto"/>
                <w:bottom w:val="none" w:sz="0" w:space="0" w:color="auto"/>
                <w:right w:val="none" w:sz="0" w:space="0" w:color="auto"/>
              </w:divBdr>
              <w:divsChild>
                <w:div w:id="369113260">
                  <w:marLeft w:val="150"/>
                  <w:marRight w:val="150"/>
                  <w:marTop w:val="150"/>
                  <w:marBottom w:val="150"/>
                  <w:divBdr>
                    <w:top w:val="none" w:sz="0" w:space="0" w:color="auto"/>
                    <w:left w:val="none" w:sz="0" w:space="0" w:color="auto"/>
                    <w:bottom w:val="none" w:sz="0" w:space="0" w:color="auto"/>
                    <w:right w:val="none" w:sz="0" w:space="0" w:color="auto"/>
                  </w:divBdr>
                  <w:divsChild>
                    <w:div w:id="28399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8270">
              <w:marLeft w:val="0"/>
              <w:marRight w:val="0"/>
              <w:marTop w:val="0"/>
              <w:marBottom w:val="0"/>
              <w:divBdr>
                <w:top w:val="none" w:sz="0" w:space="0" w:color="auto"/>
                <w:left w:val="none" w:sz="0" w:space="0" w:color="auto"/>
                <w:bottom w:val="none" w:sz="0" w:space="0" w:color="auto"/>
                <w:right w:val="none" w:sz="0" w:space="0" w:color="auto"/>
              </w:divBdr>
              <w:divsChild>
                <w:div w:id="1953785433">
                  <w:marLeft w:val="150"/>
                  <w:marRight w:val="150"/>
                  <w:marTop w:val="150"/>
                  <w:marBottom w:val="150"/>
                  <w:divBdr>
                    <w:top w:val="none" w:sz="0" w:space="0" w:color="auto"/>
                    <w:left w:val="none" w:sz="0" w:space="0" w:color="auto"/>
                    <w:bottom w:val="none" w:sz="0" w:space="0" w:color="auto"/>
                    <w:right w:val="none" w:sz="0" w:space="0" w:color="auto"/>
                  </w:divBdr>
                  <w:divsChild>
                    <w:div w:id="3697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01935">
          <w:marLeft w:val="0"/>
          <w:marRight w:val="0"/>
          <w:marTop w:val="0"/>
          <w:marBottom w:val="0"/>
          <w:divBdr>
            <w:top w:val="none" w:sz="0" w:space="0" w:color="auto"/>
            <w:left w:val="none" w:sz="0" w:space="0" w:color="auto"/>
            <w:bottom w:val="none" w:sz="0" w:space="0" w:color="auto"/>
            <w:right w:val="none" w:sz="0" w:space="0" w:color="auto"/>
          </w:divBdr>
          <w:divsChild>
            <w:div w:id="1315529022">
              <w:marLeft w:val="0"/>
              <w:marRight w:val="0"/>
              <w:marTop w:val="0"/>
              <w:marBottom w:val="0"/>
              <w:divBdr>
                <w:top w:val="none" w:sz="0" w:space="0" w:color="auto"/>
                <w:left w:val="none" w:sz="0" w:space="0" w:color="auto"/>
                <w:bottom w:val="none" w:sz="0" w:space="0" w:color="auto"/>
                <w:right w:val="none" w:sz="0" w:space="0" w:color="auto"/>
              </w:divBdr>
              <w:divsChild>
                <w:div w:id="602616063">
                  <w:marLeft w:val="150"/>
                  <w:marRight w:val="150"/>
                  <w:marTop w:val="150"/>
                  <w:marBottom w:val="150"/>
                  <w:divBdr>
                    <w:top w:val="none" w:sz="0" w:space="0" w:color="auto"/>
                    <w:left w:val="none" w:sz="0" w:space="0" w:color="auto"/>
                    <w:bottom w:val="none" w:sz="0" w:space="0" w:color="auto"/>
                    <w:right w:val="none" w:sz="0" w:space="0" w:color="auto"/>
                  </w:divBdr>
                  <w:divsChild>
                    <w:div w:id="9644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0401">
              <w:marLeft w:val="0"/>
              <w:marRight w:val="0"/>
              <w:marTop w:val="0"/>
              <w:marBottom w:val="0"/>
              <w:divBdr>
                <w:top w:val="none" w:sz="0" w:space="0" w:color="auto"/>
                <w:left w:val="none" w:sz="0" w:space="0" w:color="auto"/>
                <w:bottom w:val="none" w:sz="0" w:space="0" w:color="auto"/>
                <w:right w:val="none" w:sz="0" w:space="0" w:color="auto"/>
              </w:divBdr>
              <w:divsChild>
                <w:div w:id="1719623566">
                  <w:marLeft w:val="150"/>
                  <w:marRight w:val="150"/>
                  <w:marTop w:val="150"/>
                  <w:marBottom w:val="150"/>
                  <w:divBdr>
                    <w:top w:val="none" w:sz="0" w:space="0" w:color="auto"/>
                    <w:left w:val="none" w:sz="0" w:space="0" w:color="auto"/>
                    <w:bottom w:val="none" w:sz="0" w:space="0" w:color="auto"/>
                    <w:right w:val="none" w:sz="0" w:space="0" w:color="auto"/>
                  </w:divBdr>
                  <w:divsChild>
                    <w:div w:id="7116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4693">
              <w:marLeft w:val="0"/>
              <w:marRight w:val="0"/>
              <w:marTop w:val="0"/>
              <w:marBottom w:val="0"/>
              <w:divBdr>
                <w:top w:val="none" w:sz="0" w:space="0" w:color="auto"/>
                <w:left w:val="none" w:sz="0" w:space="0" w:color="auto"/>
                <w:bottom w:val="none" w:sz="0" w:space="0" w:color="auto"/>
                <w:right w:val="none" w:sz="0" w:space="0" w:color="auto"/>
              </w:divBdr>
              <w:divsChild>
                <w:div w:id="391999614">
                  <w:marLeft w:val="150"/>
                  <w:marRight w:val="150"/>
                  <w:marTop w:val="150"/>
                  <w:marBottom w:val="150"/>
                  <w:divBdr>
                    <w:top w:val="none" w:sz="0" w:space="0" w:color="auto"/>
                    <w:left w:val="none" w:sz="0" w:space="0" w:color="auto"/>
                    <w:bottom w:val="none" w:sz="0" w:space="0" w:color="auto"/>
                    <w:right w:val="none" w:sz="0" w:space="0" w:color="auto"/>
                  </w:divBdr>
                  <w:divsChild>
                    <w:div w:id="16251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9519">
              <w:marLeft w:val="0"/>
              <w:marRight w:val="0"/>
              <w:marTop w:val="0"/>
              <w:marBottom w:val="0"/>
              <w:divBdr>
                <w:top w:val="none" w:sz="0" w:space="0" w:color="auto"/>
                <w:left w:val="none" w:sz="0" w:space="0" w:color="auto"/>
                <w:bottom w:val="none" w:sz="0" w:space="0" w:color="auto"/>
                <w:right w:val="none" w:sz="0" w:space="0" w:color="auto"/>
              </w:divBdr>
              <w:divsChild>
                <w:div w:id="1485318163">
                  <w:marLeft w:val="150"/>
                  <w:marRight w:val="150"/>
                  <w:marTop w:val="150"/>
                  <w:marBottom w:val="150"/>
                  <w:divBdr>
                    <w:top w:val="none" w:sz="0" w:space="0" w:color="auto"/>
                    <w:left w:val="none" w:sz="0" w:space="0" w:color="auto"/>
                    <w:bottom w:val="none" w:sz="0" w:space="0" w:color="auto"/>
                    <w:right w:val="none" w:sz="0" w:space="0" w:color="auto"/>
                  </w:divBdr>
                  <w:divsChild>
                    <w:div w:id="19856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63060">
          <w:marLeft w:val="0"/>
          <w:marRight w:val="0"/>
          <w:marTop w:val="0"/>
          <w:marBottom w:val="0"/>
          <w:divBdr>
            <w:top w:val="none" w:sz="0" w:space="0" w:color="auto"/>
            <w:left w:val="none" w:sz="0" w:space="0" w:color="auto"/>
            <w:bottom w:val="none" w:sz="0" w:space="0" w:color="auto"/>
            <w:right w:val="none" w:sz="0" w:space="0" w:color="auto"/>
          </w:divBdr>
          <w:divsChild>
            <w:div w:id="401173770">
              <w:marLeft w:val="0"/>
              <w:marRight w:val="0"/>
              <w:marTop w:val="0"/>
              <w:marBottom w:val="0"/>
              <w:divBdr>
                <w:top w:val="none" w:sz="0" w:space="0" w:color="auto"/>
                <w:left w:val="none" w:sz="0" w:space="0" w:color="auto"/>
                <w:bottom w:val="none" w:sz="0" w:space="0" w:color="auto"/>
                <w:right w:val="none" w:sz="0" w:space="0" w:color="auto"/>
              </w:divBdr>
              <w:divsChild>
                <w:div w:id="780875647">
                  <w:marLeft w:val="150"/>
                  <w:marRight w:val="150"/>
                  <w:marTop w:val="150"/>
                  <w:marBottom w:val="150"/>
                  <w:divBdr>
                    <w:top w:val="none" w:sz="0" w:space="0" w:color="auto"/>
                    <w:left w:val="none" w:sz="0" w:space="0" w:color="auto"/>
                    <w:bottom w:val="none" w:sz="0" w:space="0" w:color="auto"/>
                    <w:right w:val="none" w:sz="0" w:space="0" w:color="auto"/>
                  </w:divBdr>
                  <w:divsChild>
                    <w:div w:id="527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7077">
              <w:marLeft w:val="0"/>
              <w:marRight w:val="0"/>
              <w:marTop w:val="0"/>
              <w:marBottom w:val="0"/>
              <w:divBdr>
                <w:top w:val="none" w:sz="0" w:space="0" w:color="auto"/>
                <w:left w:val="none" w:sz="0" w:space="0" w:color="auto"/>
                <w:bottom w:val="none" w:sz="0" w:space="0" w:color="auto"/>
                <w:right w:val="none" w:sz="0" w:space="0" w:color="auto"/>
              </w:divBdr>
              <w:divsChild>
                <w:div w:id="2013604493">
                  <w:marLeft w:val="150"/>
                  <w:marRight w:val="150"/>
                  <w:marTop w:val="150"/>
                  <w:marBottom w:val="150"/>
                  <w:divBdr>
                    <w:top w:val="none" w:sz="0" w:space="0" w:color="auto"/>
                    <w:left w:val="none" w:sz="0" w:space="0" w:color="auto"/>
                    <w:bottom w:val="none" w:sz="0" w:space="0" w:color="auto"/>
                    <w:right w:val="none" w:sz="0" w:space="0" w:color="auto"/>
                  </w:divBdr>
                  <w:divsChild>
                    <w:div w:id="10163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81997">
              <w:marLeft w:val="0"/>
              <w:marRight w:val="0"/>
              <w:marTop w:val="0"/>
              <w:marBottom w:val="0"/>
              <w:divBdr>
                <w:top w:val="none" w:sz="0" w:space="0" w:color="auto"/>
                <w:left w:val="none" w:sz="0" w:space="0" w:color="auto"/>
                <w:bottom w:val="none" w:sz="0" w:space="0" w:color="auto"/>
                <w:right w:val="none" w:sz="0" w:space="0" w:color="auto"/>
              </w:divBdr>
              <w:divsChild>
                <w:div w:id="1013149324">
                  <w:marLeft w:val="150"/>
                  <w:marRight w:val="150"/>
                  <w:marTop w:val="150"/>
                  <w:marBottom w:val="150"/>
                  <w:divBdr>
                    <w:top w:val="none" w:sz="0" w:space="0" w:color="auto"/>
                    <w:left w:val="none" w:sz="0" w:space="0" w:color="auto"/>
                    <w:bottom w:val="none" w:sz="0" w:space="0" w:color="auto"/>
                    <w:right w:val="none" w:sz="0" w:space="0" w:color="auto"/>
                  </w:divBdr>
                  <w:divsChild>
                    <w:div w:id="16953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4673">
          <w:marLeft w:val="0"/>
          <w:marRight w:val="0"/>
          <w:marTop w:val="0"/>
          <w:marBottom w:val="300"/>
          <w:divBdr>
            <w:top w:val="none" w:sz="0" w:space="0" w:color="auto"/>
            <w:left w:val="none" w:sz="0" w:space="0" w:color="auto"/>
            <w:bottom w:val="none" w:sz="0" w:space="0" w:color="auto"/>
            <w:right w:val="none" w:sz="0" w:space="0" w:color="auto"/>
          </w:divBdr>
          <w:divsChild>
            <w:div w:id="511145178">
              <w:marLeft w:val="0"/>
              <w:marRight w:val="0"/>
              <w:marTop w:val="720"/>
              <w:marBottom w:val="0"/>
              <w:divBdr>
                <w:top w:val="none" w:sz="0" w:space="0" w:color="auto"/>
                <w:left w:val="none" w:sz="0" w:space="0" w:color="auto"/>
                <w:bottom w:val="none" w:sz="0" w:space="0" w:color="auto"/>
                <w:right w:val="none" w:sz="0" w:space="0" w:color="auto"/>
              </w:divBdr>
            </w:div>
          </w:divsChild>
        </w:div>
        <w:div w:id="2051883321">
          <w:marLeft w:val="0"/>
          <w:marRight w:val="0"/>
          <w:marTop w:val="0"/>
          <w:marBottom w:val="0"/>
          <w:divBdr>
            <w:top w:val="none" w:sz="0" w:space="0" w:color="auto"/>
            <w:left w:val="none" w:sz="0" w:space="0" w:color="auto"/>
            <w:bottom w:val="none" w:sz="0" w:space="0" w:color="auto"/>
            <w:right w:val="none" w:sz="0" w:space="0" w:color="auto"/>
          </w:divBdr>
          <w:divsChild>
            <w:div w:id="884945045">
              <w:marLeft w:val="0"/>
              <w:marRight w:val="0"/>
              <w:marTop w:val="0"/>
              <w:marBottom w:val="0"/>
              <w:divBdr>
                <w:top w:val="none" w:sz="0" w:space="0" w:color="auto"/>
                <w:left w:val="none" w:sz="0" w:space="0" w:color="auto"/>
                <w:bottom w:val="none" w:sz="0" w:space="0" w:color="auto"/>
                <w:right w:val="none" w:sz="0" w:space="0" w:color="auto"/>
              </w:divBdr>
              <w:divsChild>
                <w:div w:id="1010792294">
                  <w:marLeft w:val="150"/>
                  <w:marRight w:val="150"/>
                  <w:marTop w:val="150"/>
                  <w:marBottom w:val="150"/>
                  <w:divBdr>
                    <w:top w:val="none" w:sz="0" w:space="0" w:color="auto"/>
                    <w:left w:val="none" w:sz="0" w:space="0" w:color="auto"/>
                    <w:bottom w:val="none" w:sz="0" w:space="0" w:color="auto"/>
                    <w:right w:val="none" w:sz="0" w:space="0" w:color="auto"/>
                  </w:divBdr>
                  <w:divsChild>
                    <w:div w:id="187645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73102">
              <w:marLeft w:val="0"/>
              <w:marRight w:val="0"/>
              <w:marTop w:val="0"/>
              <w:marBottom w:val="0"/>
              <w:divBdr>
                <w:top w:val="none" w:sz="0" w:space="0" w:color="auto"/>
                <w:left w:val="none" w:sz="0" w:space="0" w:color="auto"/>
                <w:bottom w:val="none" w:sz="0" w:space="0" w:color="auto"/>
                <w:right w:val="none" w:sz="0" w:space="0" w:color="auto"/>
              </w:divBdr>
              <w:divsChild>
                <w:div w:id="908223912">
                  <w:marLeft w:val="150"/>
                  <w:marRight w:val="150"/>
                  <w:marTop w:val="150"/>
                  <w:marBottom w:val="150"/>
                  <w:divBdr>
                    <w:top w:val="none" w:sz="0" w:space="0" w:color="auto"/>
                    <w:left w:val="none" w:sz="0" w:space="0" w:color="auto"/>
                    <w:bottom w:val="none" w:sz="0" w:space="0" w:color="auto"/>
                    <w:right w:val="none" w:sz="0" w:space="0" w:color="auto"/>
                  </w:divBdr>
                  <w:divsChild>
                    <w:div w:id="12158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01613">
              <w:marLeft w:val="0"/>
              <w:marRight w:val="0"/>
              <w:marTop w:val="0"/>
              <w:marBottom w:val="0"/>
              <w:divBdr>
                <w:top w:val="none" w:sz="0" w:space="0" w:color="auto"/>
                <w:left w:val="none" w:sz="0" w:space="0" w:color="auto"/>
                <w:bottom w:val="none" w:sz="0" w:space="0" w:color="auto"/>
                <w:right w:val="none" w:sz="0" w:space="0" w:color="auto"/>
              </w:divBdr>
              <w:divsChild>
                <w:div w:id="1129321052">
                  <w:marLeft w:val="150"/>
                  <w:marRight w:val="150"/>
                  <w:marTop w:val="150"/>
                  <w:marBottom w:val="150"/>
                  <w:divBdr>
                    <w:top w:val="none" w:sz="0" w:space="0" w:color="auto"/>
                    <w:left w:val="none" w:sz="0" w:space="0" w:color="auto"/>
                    <w:bottom w:val="none" w:sz="0" w:space="0" w:color="auto"/>
                    <w:right w:val="none" w:sz="0" w:space="0" w:color="auto"/>
                  </w:divBdr>
                  <w:divsChild>
                    <w:div w:id="1881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15930">
              <w:marLeft w:val="0"/>
              <w:marRight w:val="0"/>
              <w:marTop w:val="0"/>
              <w:marBottom w:val="0"/>
              <w:divBdr>
                <w:top w:val="none" w:sz="0" w:space="0" w:color="auto"/>
                <w:left w:val="none" w:sz="0" w:space="0" w:color="auto"/>
                <w:bottom w:val="none" w:sz="0" w:space="0" w:color="auto"/>
                <w:right w:val="none" w:sz="0" w:space="0" w:color="auto"/>
              </w:divBdr>
              <w:divsChild>
                <w:div w:id="14843875">
                  <w:marLeft w:val="150"/>
                  <w:marRight w:val="150"/>
                  <w:marTop w:val="150"/>
                  <w:marBottom w:val="150"/>
                  <w:divBdr>
                    <w:top w:val="none" w:sz="0" w:space="0" w:color="auto"/>
                    <w:left w:val="none" w:sz="0" w:space="0" w:color="auto"/>
                    <w:bottom w:val="none" w:sz="0" w:space="0" w:color="auto"/>
                    <w:right w:val="none" w:sz="0" w:space="0" w:color="auto"/>
                  </w:divBdr>
                  <w:divsChild>
                    <w:div w:id="16356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0528">
          <w:marLeft w:val="0"/>
          <w:marRight w:val="0"/>
          <w:marTop w:val="0"/>
          <w:marBottom w:val="0"/>
          <w:divBdr>
            <w:top w:val="none" w:sz="0" w:space="0" w:color="auto"/>
            <w:left w:val="none" w:sz="0" w:space="0" w:color="auto"/>
            <w:bottom w:val="none" w:sz="0" w:space="0" w:color="auto"/>
            <w:right w:val="none" w:sz="0" w:space="0" w:color="auto"/>
          </w:divBdr>
          <w:divsChild>
            <w:div w:id="254167139">
              <w:marLeft w:val="0"/>
              <w:marRight w:val="0"/>
              <w:marTop w:val="0"/>
              <w:marBottom w:val="0"/>
              <w:divBdr>
                <w:top w:val="none" w:sz="0" w:space="0" w:color="auto"/>
                <w:left w:val="none" w:sz="0" w:space="0" w:color="auto"/>
                <w:bottom w:val="none" w:sz="0" w:space="0" w:color="auto"/>
                <w:right w:val="none" w:sz="0" w:space="0" w:color="auto"/>
              </w:divBdr>
              <w:divsChild>
                <w:div w:id="1638680588">
                  <w:marLeft w:val="150"/>
                  <w:marRight w:val="150"/>
                  <w:marTop w:val="150"/>
                  <w:marBottom w:val="150"/>
                  <w:divBdr>
                    <w:top w:val="none" w:sz="0" w:space="0" w:color="auto"/>
                    <w:left w:val="none" w:sz="0" w:space="0" w:color="auto"/>
                    <w:bottom w:val="none" w:sz="0" w:space="0" w:color="auto"/>
                    <w:right w:val="none" w:sz="0" w:space="0" w:color="auto"/>
                  </w:divBdr>
                  <w:divsChild>
                    <w:div w:id="8063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00134">
              <w:marLeft w:val="0"/>
              <w:marRight w:val="0"/>
              <w:marTop w:val="0"/>
              <w:marBottom w:val="0"/>
              <w:divBdr>
                <w:top w:val="none" w:sz="0" w:space="0" w:color="auto"/>
                <w:left w:val="none" w:sz="0" w:space="0" w:color="auto"/>
                <w:bottom w:val="none" w:sz="0" w:space="0" w:color="auto"/>
                <w:right w:val="none" w:sz="0" w:space="0" w:color="auto"/>
              </w:divBdr>
              <w:divsChild>
                <w:div w:id="536509088">
                  <w:marLeft w:val="150"/>
                  <w:marRight w:val="150"/>
                  <w:marTop w:val="150"/>
                  <w:marBottom w:val="150"/>
                  <w:divBdr>
                    <w:top w:val="none" w:sz="0" w:space="0" w:color="auto"/>
                    <w:left w:val="none" w:sz="0" w:space="0" w:color="auto"/>
                    <w:bottom w:val="none" w:sz="0" w:space="0" w:color="auto"/>
                    <w:right w:val="none" w:sz="0" w:space="0" w:color="auto"/>
                  </w:divBdr>
                  <w:divsChild>
                    <w:div w:id="5777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349336">
              <w:marLeft w:val="0"/>
              <w:marRight w:val="0"/>
              <w:marTop w:val="0"/>
              <w:marBottom w:val="0"/>
              <w:divBdr>
                <w:top w:val="none" w:sz="0" w:space="0" w:color="auto"/>
                <w:left w:val="none" w:sz="0" w:space="0" w:color="auto"/>
                <w:bottom w:val="none" w:sz="0" w:space="0" w:color="auto"/>
                <w:right w:val="none" w:sz="0" w:space="0" w:color="auto"/>
              </w:divBdr>
              <w:divsChild>
                <w:div w:id="1510363528">
                  <w:marLeft w:val="150"/>
                  <w:marRight w:val="150"/>
                  <w:marTop w:val="150"/>
                  <w:marBottom w:val="150"/>
                  <w:divBdr>
                    <w:top w:val="none" w:sz="0" w:space="0" w:color="auto"/>
                    <w:left w:val="none" w:sz="0" w:space="0" w:color="auto"/>
                    <w:bottom w:val="none" w:sz="0" w:space="0" w:color="auto"/>
                    <w:right w:val="none" w:sz="0" w:space="0" w:color="auto"/>
                  </w:divBdr>
                  <w:divsChild>
                    <w:div w:id="6062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6675">
              <w:marLeft w:val="0"/>
              <w:marRight w:val="0"/>
              <w:marTop w:val="0"/>
              <w:marBottom w:val="0"/>
              <w:divBdr>
                <w:top w:val="none" w:sz="0" w:space="0" w:color="auto"/>
                <w:left w:val="none" w:sz="0" w:space="0" w:color="auto"/>
                <w:bottom w:val="none" w:sz="0" w:space="0" w:color="auto"/>
                <w:right w:val="none" w:sz="0" w:space="0" w:color="auto"/>
              </w:divBdr>
              <w:divsChild>
                <w:div w:id="775247721">
                  <w:marLeft w:val="150"/>
                  <w:marRight w:val="150"/>
                  <w:marTop w:val="150"/>
                  <w:marBottom w:val="150"/>
                  <w:divBdr>
                    <w:top w:val="none" w:sz="0" w:space="0" w:color="auto"/>
                    <w:left w:val="none" w:sz="0" w:space="0" w:color="auto"/>
                    <w:bottom w:val="none" w:sz="0" w:space="0" w:color="auto"/>
                    <w:right w:val="none" w:sz="0" w:space="0" w:color="auto"/>
                  </w:divBdr>
                  <w:divsChild>
                    <w:div w:id="13363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4923">
          <w:marLeft w:val="0"/>
          <w:marRight w:val="0"/>
          <w:marTop w:val="0"/>
          <w:marBottom w:val="0"/>
          <w:divBdr>
            <w:top w:val="none" w:sz="0" w:space="0" w:color="auto"/>
            <w:left w:val="none" w:sz="0" w:space="0" w:color="auto"/>
            <w:bottom w:val="none" w:sz="0" w:space="0" w:color="auto"/>
            <w:right w:val="none" w:sz="0" w:space="0" w:color="auto"/>
          </w:divBdr>
          <w:divsChild>
            <w:div w:id="863709621">
              <w:marLeft w:val="0"/>
              <w:marRight w:val="0"/>
              <w:marTop w:val="0"/>
              <w:marBottom w:val="0"/>
              <w:divBdr>
                <w:top w:val="none" w:sz="0" w:space="0" w:color="auto"/>
                <w:left w:val="none" w:sz="0" w:space="0" w:color="auto"/>
                <w:bottom w:val="none" w:sz="0" w:space="0" w:color="auto"/>
                <w:right w:val="none" w:sz="0" w:space="0" w:color="auto"/>
              </w:divBdr>
              <w:divsChild>
                <w:div w:id="1920409974">
                  <w:marLeft w:val="150"/>
                  <w:marRight w:val="150"/>
                  <w:marTop w:val="150"/>
                  <w:marBottom w:val="150"/>
                  <w:divBdr>
                    <w:top w:val="none" w:sz="0" w:space="0" w:color="auto"/>
                    <w:left w:val="none" w:sz="0" w:space="0" w:color="auto"/>
                    <w:bottom w:val="none" w:sz="0" w:space="0" w:color="auto"/>
                    <w:right w:val="none" w:sz="0" w:space="0" w:color="auto"/>
                  </w:divBdr>
                  <w:divsChild>
                    <w:div w:id="16780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29237">
              <w:marLeft w:val="0"/>
              <w:marRight w:val="0"/>
              <w:marTop w:val="0"/>
              <w:marBottom w:val="0"/>
              <w:divBdr>
                <w:top w:val="none" w:sz="0" w:space="0" w:color="auto"/>
                <w:left w:val="none" w:sz="0" w:space="0" w:color="auto"/>
                <w:bottom w:val="none" w:sz="0" w:space="0" w:color="auto"/>
                <w:right w:val="none" w:sz="0" w:space="0" w:color="auto"/>
              </w:divBdr>
              <w:divsChild>
                <w:div w:id="2053922294">
                  <w:marLeft w:val="150"/>
                  <w:marRight w:val="150"/>
                  <w:marTop w:val="150"/>
                  <w:marBottom w:val="150"/>
                  <w:divBdr>
                    <w:top w:val="none" w:sz="0" w:space="0" w:color="auto"/>
                    <w:left w:val="none" w:sz="0" w:space="0" w:color="auto"/>
                    <w:bottom w:val="none" w:sz="0" w:space="0" w:color="auto"/>
                    <w:right w:val="none" w:sz="0" w:space="0" w:color="auto"/>
                  </w:divBdr>
                  <w:divsChild>
                    <w:div w:id="3997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1810">
              <w:marLeft w:val="0"/>
              <w:marRight w:val="0"/>
              <w:marTop w:val="0"/>
              <w:marBottom w:val="0"/>
              <w:divBdr>
                <w:top w:val="none" w:sz="0" w:space="0" w:color="auto"/>
                <w:left w:val="none" w:sz="0" w:space="0" w:color="auto"/>
                <w:bottom w:val="none" w:sz="0" w:space="0" w:color="auto"/>
                <w:right w:val="none" w:sz="0" w:space="0" w:color="auto"/>
              </w:divBdr>
              <w:divsChild>
                <w:div w:id="42020433">
                  <w:marLeft w:val="150"/>
                  <w:marRight w:val="150"/>
                  <w:marTop w:val="150"/>
                  <w:marBottom w:val="150"/>
                  <w:divBdr>
                    <w:top w:val="none" w:sz="0" w:space="0" w:color="auto"/>
                    <w:left w:val="none" w:sz="0" w:space="0" w:color="auto"/>
                    <w:bottom w:val="none" w:sz="0" w:space="0" w:color="auto"/>
                    <w:right w:val="none" w:sz="0" w:space="0" w:color="auto"/>
                  </w:divBdr>
                  <w:divsChild>
                    <w:div w:id="214160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58108">
      <w:bodyDiv w:val="1"/>
      <w:marLeft w:val="0"/>
      <w:marRight w:val="0"/>
      <w:marTop w:val="0"/>
      <w:marBottom w:val="0"/>
      <w:divBdr>
        <w:top w:val="none" w:sz="0" w:space="0" w:color="auto"/>
        <w:left w:val="none" w:sz="0" w:space="0" w:color="auto"/>
        <w:bottom w:val="none" w:sz="0" w:space="0" w:color="auto"/>
        <w:right w:val="none" w:sz="0" w:space="0" w:color="auto"/>
      </w:divBdr>
    </w:div>
    <w:div w:id="252277946">
      <w:bodyDiv w:val="1"/>
      <w:marLeft w:val="0"/>
      <w:marRight w:val="0"/>
      <w:marTop w:val="0"/>
      <w:marBottom w:val="0"/>
      <w:divBdr>
        <w:top w:val="none" w:sz="0" w:space="0" w:color="auto"/>
        <w:left w:val="none" w:sz="0" w:space="0" w:color="auto"/>
        <w:bottom w:val="none" w:sz="0" w:space="0" w:color="auto"/>
        <w:right w:val="none" w:sz="0" w:space="0" w:color="auto"/>
      </w:divBdr>
    </w:div>
    <w:div w:id="299111914">
      <w:bodyDiv w:val="1"/>
      <w:marLeft w:val="0"/>
      <w:marRight w:val="0"/>
      <w:marTop w:val="0"/>
      <w:marBottom w:val="0"/>
      <w:divBdr>
        <w:top w:val="none" w:sz="0" w:space="0" w:color="auto"/>
        <w:left w:val="none" w:sz="0" w:space="0" w:color="auto"/>
        <w:bottom w:val="none" w:sz="0" w:space="0" w:color="auto"/>
        <w:right w:val="none" w:sz="0" w:space="0" w:color="auto"/>
      </w:divBdr>
      <w:divsChild>
        <w:div w:id="372463490">
          <w:marLeft w:val="0"/>
          <w:marRight w:val="0"/>
          <w:marTop w:val="0"/>
          <w:marBottom w:val="0"/>
          <w:divBdr>
            <w:top w:val="none" w:sz="0" w:space="0" w:color="auto"/>
            <w:left w:val="none" w:sz="0" w:space="0" w:color="auto"/>
            <w:bottom w:val="none" w:sz="0" w:space="0" w:color="auto"/>
            <w:right w:val="none" w:sz="0" w:space="0" w:color="auto"/>
          </w:divBdr>
          <w:divsChild>
            <w:div w:id="1323653701">
              <w:marLeft w:val="0"/>
              <w:marRight w:val="0"/>
              <w:marTop w:val="0"/>
              <w:marBottom w:val="0"/>
              <w:divBdr>
                <w:top w:val="none" w:sz="0" w:space="0" w:color="auto"/>
                <w:left w:val="none" w:sz="0" w:space="0" w:color="auto"/>
                <w:bottom w:val="none" w:sz="0" w:space="0" w:color="auto"/>
                <w:right w:val="none" w:sz="0" w:space="0" w:color="auto"/>
              </w:divBdr>
              <w:divsChild>
                <w:div w:id="71127244">
                  <w:marLeft w:val="150"/>
                  <w:marRight w:val="150"/>
                  <w:marTop w:val="150"/>
                  <w:marBottom w:val="150"/>
                  <w:divBdr>
                    <w:top w:val="none" w:sz="0" w:space="0" w:color="auto"/>
                    <w:left w:val="none" w:sz="0" w:space="0" w:color="auto"/>
                    <w:bottom w:val="none" w:sz="0" w:space="0" w:color="auto"/>
                    <w:right w:val="none" w:sz="0" w:space="0" w:color="auto"/>
                  </w:divBdr>
                  <w:divsChild>
                    <w:div w:id="157123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71025">
              <w:marLeft w:val="0"/>
              <w:marRight w:val="0"/>
              <w:marTop w:val="0"/>
              <w:marBottom w:val="0"/>
              <w:divBdr>
                <w:top w:val="none" w:sz="0" w:space="0" w:color="auto"/>
                <w:left w:val="none" w:sz="0" w:space="0" w:color="auto"/>
                <w:bottom w:val="none" w:sz="0" w:space="0" w:color="auto"/>
                <w:right w:val="none" w:sz="0" w:space="0" w:color="auto"/>
              </w:divBdr>
              <w:divsChild>
                <w:div w:id="827404050">
                  <w:marLeft w:val="150"/>
                  <w:marRight w:val="150"/>
                  <w:marTop w:val="150"/>
                  <w:marBottom w:val="150"/>
                  <w:divBdr>
                    <w:top w:val="none" w:sz="0" w:space="0" w:color="auto"/>
                    <w:left w:val="none" w:sz="0" w:space="0" w:color="auto"/>
                    <w:bottom w:val="none" w:sz="0" w:space="0" w:color="auto"/>
                    <w:right w:val="none" w:sz="0" w:space="0" w:color="auto"/>
                  </w:divBdr>
                  <w:divsChild>
                    <w:div w:id="101654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13075">
              <w:marLeft w:val="0"/>
              <w:marRight w:val="0"/>
              <w:marTop w:val="0"/>
              <w:marBottom w:val="0"/>
              <w:divBdr>
                <w:top w:val="none" w:sz="0" w:space="0" w:color="auto"/>
                <w:left w:val="none" w:sz="0" w:space="0" w:color="auto"/>
                <w:bottom w:val="none" w:sz="0" w:space="0" w:color="auto"/>
                <w:right w:val="none" w:sz="0" w:space="0" w:color="auto"/>
              </w:divBdr>
              <w:divsChild>
                <w:div w:id="834877499">
                  <w:marLeft w:val="150"/>
                  <w:marRight w:val="150"/>
                  <w:marTop w:val="150"/>
                  <w:marBottom w:val="150"/>
                  <w:divBdr>
                    <w:top w:val="none" w:sz="0" w:space="0" w:color="auto"/>
                    <w:left w:val="none" w:sz="0" w:space="0" w:color="auto"/>
                    <w:bottom w:val="none" w:sz="0" w:space="0" w:color="auto"/>
                    <w:right w:val="none" w:sz="0" w:space="0" w:color="auto"/>
                  </w:divBdr>
                  <w:divsChild>
                    <w:div w:id="102891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1725">
              <w:marLeft w:val="0"/>
              <w:marRight w:val="0"/>
              <w:marTop w:val="0"/>
              <w:marBottom w:val="0"/>
              <w:divBdr>
                <w:top w:val="none" w:sz="0" w:space="0" w:color="auto"/>
                <w:left w:val="none" w:sz="0" w:space="0" w:color="auto"/>
                <w:bottom w:val="none" w:sz="0" w:space="0" w:color="auto"/>
                <w:right w:val="none" w:sz="0" w:space="0" w:color="auto"/>
              </w:divBdr>
              <w:divsChild>
                <w:div w:id="777061799">
                  <w:marLeft w:val="150"/>
                  <w:marRight w:val="150"/>
                  <w:marTop w:val="150"/>
                  <w:marBottom w:val="150"/>
                  <w:divBdr>
                    <w:top w:val="none" w:sz="0" w:space="0" w:color="auto"/>
                    <w:left w:val="none" w:sz="0" w:space="0" w:color="auto"/>
                    <w:bottom w:val="none" w:sz="0" w:space="0" w:color="auto"/>
                    <w:right w:val="none" w:sz="0" w:space="0" w:color="auto"/>
                  </w:divBdr>
                  <w:divsChild>
                    <w:div w:id="3871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92909">
          <w:marLeft w:val="0"/>
          <w:marRight w:val="0"/>
          <w:marTop w:val="0"/>
          <w:marBottom w:val="0"/>
          <w:divBdr>
            <w:top w:val="none" w:sz="0" w:space="0" w:color="auto"/>
            <w:left w:val="none" w:sz="0" w:space="0" w:color="auto"/>
            <w:bottom w:val="none" w:sz="0" w:space="0" w:color="auto"/>
            <w:right w:val="none" w:sz="0" w:space="0" w:color="auto"/>
          </w:divBdr>
          <w:divsChild>
            <w:div w:id="414713197">
              <w:marLeft w:val="0"/>
              <w:marRight w:val="0"/>
              <w:marTop w:val="0"/>
              <w:marBottom w:val="0"/>
              <w:divBdr>
                <w:top w:val="none" w:sz="0" w:space="0" w:color="auto"/>
                <w:left w:val="none" w:sz="0" w:space="0" w:color="auto"/>
                <w:bottom w:val="none" w:sz="0" w:space="0" w:color="auto"/>
                <w:right w:val="none" w:sz="0" w:space="0" w:color="auto"/>
              </w:divBdr>
              <w:divsChild>
                <w:div w:id="1751581597">
                  <w:marLeft w:val="150"/>
                  <w:marRight w:val="150"/>
                  <w:marTop w:val="150"/>
                  <w:marBottom w:val="150"/>
                  <w:divBdr>
                    <w:top w:val="none" w:sz="0" w:space="0" w:color="auto"/>
                    <w:left w:val="none" w:sz="0" w:space="0" w:color="auto"/>
                    <w:bottom w:val="none" w:sz="0" w:space="0" w:color="auto"/>
                    <w:right w:val="none" w:sz="0" w:space="0" w:color="auto"/>
                  </w:divBdr>
                  <w:divsChild>
                    <w:div w:id="8420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22145">
              <w:marLeft w:val="0"/>
              <w:marRight w:val="0"/>
              <w:marTop w:val="0"/>
              <w:marBottom w:val="0"/>
              <w:divBdr>
                <w:top w:val="none" w:sz="0" w:space="0" w:color="auto"/>
                <w:left w:val="none" w:sz="0" w:space="0" w:color="auto"/>
                <w:bottom w:val="none" w:sz="0" w:space="0" w:color="auto"/>
                <w:right w:val="none" w:sz="0" w:space="0" w:color="auto"/>
              </w:divBdr>
              <w:divsChild>
                <w:div w:id="1095902989">
                  <w:marLeft w:val="150"/>
                  <w:marRight w:val="150"/>
                  <w:marTop w:val="150"/>
                  <w:marBottom w:val="150"/>
                  <w:divBdr>
                    <w:top w:val="none" w:sz="0" w:space="0" w:color="auto"/>
                    <w:left w:val="none" w:sz="0" w:space="0" w:color="auto"/>
                    <w:bottom w:val="none" w:sz="0" w:space="0" w:color="auto"/>
                    <w:right w:val="none" w:sz="0" w:space="0" w:color="auto"/>
                  </w:divBdr>
                  <w:divsChild>
                    <w:div w:id="104760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29338">
              <w:marLeft w:val="0"/>
              <w:marRight w:val="0"/>
              <w:marTop w:val="0"/>
              <w:marBottom w:val="0"/>
              <w:divBdr>
                <w:top w:val="none" w:sz="0" w:space="0" w:color="auto"/>
                <w:left w:val="none" w:sz="0" w:space="0" w:color="auto"/>
                <w:bottom w:val="none" w:sz="0" w:space="0" w:color="auto"/>
                <w:right w:val="none" w:sz="0" w:space="0" w:color="auto"/>
              </w:divBdr>
              <w:divsChild>
                <w:div w:id="369381123">
                  <w:marLeft w:val="150"/>
                  <w:marRight w:val="150"/>
                  <w:marTop w:val="150"/>
                  <w:marBottom w:val="150"/>
                  <w:divBdr>
                    <w:top w:val="none" w:sz="0" w:space="0" w:color="auto"/>
                    <w:left w:val="none" w:sz="0" w:space="0" w:color="auto"/>
                    <w:bottom w:val="none" w:sz="0" w:space="0" w:color="auto"/>
                    <w:right w:val="none" w:sz="0" w:space="0" w:color="auto"/>
                  </w:divBdr>
                  <w:divsChild>
                    <w:div w:id="16388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3315">
              <w:marLeft w:val="0"/>
              <w:marRight w:val="0"/>
              <w:marTop w:val="0"/>
              <w:marBottom w:val="0"/>
              <w:divBdr>
                <w:top w:val="none" w:sz="0" w:space="0" w:color="auto"/>
                <w:left w:val="none" w:sz="0" w:space="0" w:color="auto"/>
                <w:bottom w:val="none" w:sz="0" w:space="0" w:color="auto"/>
                <w:right w:val="none" w:sz="0" w:space="0" w:color="auto"/>
              </w:divBdr>
              <w:divsChild>
                <w:div w:id="1922718862">
                  <w:marLeft w:val="150"/>
                  <w:marRight w:val="150"/>
                  <w:marTop w:val="150"/>
                  <w:marBottom w:val="150"/>
                  <w:divBdr>
                    <w:top w:val="none" w:sz="0" w:space="0" w:color="auto"/>
                    <w:left w:val="none" w:sz="0" w:space="0" w:color="auto"/>
                    <w:bottom w:val="none" w:sz="0" w:space="0" w:color="auto"/>
                    <w:right w:val="none" w:sz="0" w:space="0" w:color="auto"/>
                  </w:divBdr>
                  <w:divsChild>
                    <w:div w:id="7077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398">
          <w:marLeft w:val="0"/>
          <w:marRight w:val="0"/>
          <w:marTop w:val="0"/>
          <w:marBottom w:val="0"/>
          <w:divBdr>
            <w:top w:val="none" w:sz="0" w:space="0" w:color="auto"/>
            <w:left w:val="none" w:sz="0" w:space="0" w:color="auto"/>
            <w:bottom w:val="none" w:sz="0" w:space="0" w:color="auto"/>
            <w:right w:val="none" w:sz="0" w:space="0" w:color="auto"/>
          </w:divBdr>
          <w:divsChild>
            <w:div w:id="1232619620">
              <w:marLeft w:val="0"/>
              <w:marRight w:val="0"/>
              <w:marTop w:val="0"/>
              <w:marBottom w:val="0"/>
              <w:divBdr>
                <w:top w:val="none" w:sz="0" w:space="0" w:color="auto"/>
                <w:left w:val="none" w:sz="0" w:space="0" w:color="auto"/>
                <w:bottom w:val="none" w:sz="0" w:space="0" w:color="auto"/>
                <w:right w:val="none" w:sz="0" w:space="0" w:color="auto"/>
              </w:divBdr>
              <w:divsChild>
                <w:div w:id="1911571212">
                  <w:marLeft w:val="150"/>
                  <w:marRight w:val="150"/>
                  <w:marTop w:val="150"/>
                  <w:marBottom w:val="150"/>
                  <w:divBdr>
                    <w:top w:val="none" w:sz="0" w:space="0" w:color="auto"/>
                    <w:left w:val="none" w:sz="0" w:space="0" w:color="auto"/>
                    <w:bottom w:val="none" w:sz="0" w:space="0" w:color="auto"/>
                    <w:right w:val="none" w:sz="0" w:space="0" w:color="auto"/>
                  </w:divBdr>
                  <w:divsChild>
                    <w:div w:id="34409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1508">
              <w:marLeft w:val="0"/>
              <w:marRight w:val="0"/>
              <w:marTop w:val="0"/>
              <w:marBottom w:val="0"/>
              <w:divBdr>
                <w:top w:val="none" w:sz="0" w:space="0" w:color="auto"/>
                <w:left w:val="none" w:sz="0" w:space="0" w:color="auto"/>
                <w:bottom w:val="none" w:sz="0" w:space="0" w:color="auto"/>
                <w:right w:val="none" w:sz="0" w:space="0" w:color="auto"/>
              </w:divBdr>
              <w:divsChild>
                <w:div w:id="521356964">
                  <w:marLeft w:val="150"/>
                  <w:marRight w:val="150"/>
                  <w:marTop w:val="150"/>
                  <w:marBottom w:val="150"/>
                  <w:divBdr>
                    <w:top w:val="none" w:sz="0" w:space="0" w:color="auto"/>
                    <w:left w:val="none" w:sz="0" w:space="0" w:color="auto"/>
                    <w:bottom w:val="none" w:sz="0" w:space="0" w:color="auto"/>
                    <w:right w:val="none" w:sz="0" w:space="0" w:color="auto"/>
                  </w:divBdr>
                  <w:divsChild>
                    <w:div w:id="109998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17799">
              <w:marLeft w:val="0"/>
              <w:marRight w:val="0"/>
              <w:marTop w:val="0"/>
              <w:marBottom w:val="0"/>
              <w:divBdr>
                <w:top w:val="none" w:sz="0" w:space="0" w:color="auto"/>
                <w:left w:val="none" w:sz="0" w:space="0" w:color="auto"/>
                <w:bottom w:val="none" w:sz="0" w:space="0" w:color="auto"/>
                <w:right w:val="none" w:sz="0" w:space="0" w:color="auto"/>
              </w:divBdr>
              <w:divsChild>
                <w:div w:id="460349331">
                  <w:marLeft w:val="150"/>
                  <w:marRight w:val="150"/>
                  <w:marTop w:val="150"/>
                  <w:marBottom w:val="150"/>
                  <w:divBdr>
                    <w:top w:val="none" w:sz="0" w:space="0" w:color="auto"/>
                    <w:left w:val="none" w:sz="0" w:space="0" w:color="auto"/>
                    <w:bottom w:val="none" w:sz="0" w:space="0" w:color="auto"/>
                    <w:right w:val="none" w:sz="0" w:space="0" w:color="auto"/>
                  </w:divBdr>
                  <w:divsChild>
                    <w:div w:id="17158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26207">
              <w:marLeft w:val="0"/>
              <w:marRight w:val="0"/>
              <w:marTop w:val="0"/>
              <w:marBottom w:val="0"/>
              <w:divBdr>
                <w:top w:val="none" w:sz="0" w:space="0" w:color="auto"/>
                <w:left w:val="none" w:sz="0" w:space="0" w:color="auto"/>
                <w:bottom w:val="none" w:sz="0" w:space="0" w:color="auto"/>
                <w:right w:val="none" w:sz="0" w:space="0" w:color="auto"/>
              </w:divBdr>
              <w:divsChild>
                <w:div w:id="1499807628">
                  <w:marLeft w:val="150"/>
                  <w:marRight w:val="150"/>
                  <w:marTop w:val="150"/>
                  <w:marBottom w:val="150"/>
                  <w:divBdr>
                    <w:top w:val="none" w:sz="0" w:space="0" w:color="auto"/>
                    <w:left w:val="none" w:sz="0" w:space="0" w:color="auto"/>
                    <w:bottom w:val="none" w:sz="0" w:space="0" w:color="auto"/>
                    <w:right w:val="none" w:sz="0" w:space="0" w:color="auto"/>
                  </w:divBdr>
                  <w:divsChild>
                    <w:div w:id="15134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06322">
          <w:marLeft w:val="0"/>
          <w:marRight w:val="0"/>
          <w:marTop w:val="0"/>
          <w:marBottom w:val="0"/>
          <w:divBdr>
            <w:top w:val="none" w:sz="0" w:space="0" w:color="auto"/>
            <w:left w:val="none" w:sz="0" w:space="0" w:color="auto"/>
            <w:bottom w:val="none" w:sz="0" w:space="0" w:color="auto"/>
            <w:right w:val="none" w:sz="0" w:space="0" w:color="auto"/>
          </w:divBdr>
          <w:divsChild>
            <w:div w:id="1706827620">
              <w:marLeft w:val="0"/>
              <w:marRight w:val="0"/>
              <w:marTop w:val="0"/>
              <w:marBottom w:val="0"/>
              <w:divBdr>
                <w:top w:val="none" w:sz="0" w:space="0" w:color="auto"/>
                <w:left w:val="none" w:sz="0" w:space="0" w:color="auto"/>
                <w:bottom w:val="none" w:sz="0" w:space="0" w:color="auto"/>
                <w:right w:val="none" w:sz="0" w:space="0" w:color="auto"/>
              </w:divBdr>
              <w:divsChild>
                <w:div w:id="327369135">
                  <w:marLeft w:val="150"/>
                  <w:marRight w:val="150"/>
                  <w:marTop w:val="150"/>
                  <w:marBottom w:val="150"/>
                  <w:divBdr>
                    <w:top w:val="none" w:sz="0" w:space="0" w:color="auto"/>
                    <w:left w:val="none" w:sz="0" w:space="0" w:color="auto"/>
                    <w:bottom w:val="none" w:sz="0" w:space="0" w:color="auto"/>
                    <w:right w:val="none" w:sz="0" w:space="0" w:color="auto"/>
                  </w:divBdr>
                  <w:divsChild>
                    <w:div w:id="14506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50903">
              <w:marLeft w:val="0"/>
              <w:marRight w:val="0"/>
              <w:marTop w:val="0"/>
              <w:marBottom w:val="0"/>
              <w:divBdr>
                <w:top w:val="none" w:sz="0" w:space="0" w:color="auto"/>
                <w:left w:val="none" w:sz="0" w:space="0" w:color="auto"/>
                <w:bottom w:val="none" w:sz="0" w:space="0" w:color="auto"/>
                <w:right w:val="none" w:sz="0" w:space="0" w:color="auto"/>
              </w:divBdr>
              <w:divsChild>
                <w:div w:id="833574372">
                  <w:marLeft w:val="150"/>
                  <w:marRight w:val="150"/>
                  <w:marTop w:val="150"/>
                  <w:marBottom w:val="150"/>
                  <w:divBdr>
                    <w:top w:val="none" w:sz="0" w:space="0" w:color="auto"/>
                    <w:left w:val="none" w:sz="0" w:space="0" w:color="auto"/>
                    <w:bottom w:val="none" w:sz="0" w:space="0" w:color="auto"/>
                    <w:right w:val="none" w:sz="0" w:space="0" w:color="auto"/>
                  </w:divBdr>
                  <w:divsChild>
                    <w:div w:id="14590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1667">
              <w:marLeft w:val="0"/>
              <w:marRight w:val="0"/>
              <w:marTop w:val="0"/>
              <w:marBottom w:val="0"/>
              <w:divBdr>
                <w:top w:val="none" w:sz="0" w:space="0" w:color="auto"/>
                <w:left w:val="none" w:sz="0" w:space="0" w:color="auto"/>
                <w:bottom w:val="none" w:sz="0" w:space="0" w:color="auto"/>
                <w:right w:val="none" w:sz="0" w:space="0" w:color="auto"/>
              </w:divBdr>
              <w:divsChild>
                <w:div w:id="723873199">
                  <w:marLeft w:val="150"/>
                  <w:marRight w:val="150"/>
                  <w:marTop w:val="150"/>
                  <w:marBottom w:val="150"/>
                  <w:divBdr>
                    <w:top w:val="none" w:sz="0" w:space="0" w:color="auto"/>
                    <w:left w:val="none" w:sz="0" w:space="0" w:color="auto"/>
                    <w:bottom w:val="none" w:sz="0" w:space="0" w:color="auto"/>
                    <w:right w:val="none" w:sz="0" w:space="0" w:color="auto"/>
                  </w:divBdr>
                  <w:divsChild>
                    <w:div w:id="158846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9897">
          <w:marLeft w:val="0"/>
          <w:marRight w:val="0"/>
          <w:marTop w:val="0"/>
          <w:marBottom w:val="300"/>
          <w:divBdr>
            <w:top w:val="none" w:sz="0" w:space="0" w:color="auto"/>
            <w:left w:val="none" w:sz="0" w:space="0" w:color="auto"/>
            <w:bottom w:val="none" w:sz="0" w:space="0" w:color="auto"/>
            <w:right w:val="none" w:sz="0" w:space="0" w:color="auto"/>
          </w:divBdr>
          <w:divsChild>
            <w:div w:id="1186940964">
              <w:marLeft w:val="0"/>
              <w:marRight w:val="0"/>
              <w:marTop w:val="720"/>
              <w:marBottom w:val="0"/>
              <w:divBdr>
                <w:top w:val="none" w:sz="0" w:space="0" w:color="auto"/>
                <w:left w:val="none" w:sz="0" w:space="0" w:color="auto"/>
                <w:bottom w:val="none" w:sz="0" w:space="0" w:color="auto"/>
                <w:right w:val="none" w:sz="0" w:space="0" w:color="auto"/>
              </w:divBdr>
            </w:div>
          </w:divsChild>
        </w:div>
        <w:div w:id="605041775">
          <w:marLeft w:val="0"/>
          <w:marRight w:val="0"/>
          <w:marTop w:val="0"/>
          <w:marBottom w:val="0"/>
          <w:divBdr>
            <w:top w:val="none" w:sz="0" w:space="0" w:color="auto"/>
            <w:left w:val="none" w:sz="0" w:space="0" w:color="auto"/>
            <w:bottom w:val="none" w:sz="0" w:space="0" w:color="auto"/>
            <w:right w:val="none" w:sz="0" w:space="0" w:color="auto"/>
          </w:divBdr>
          <w:divsChild>
            <w:div w:id="106972448">
              <w:marLeft w:val="0"/>
              <w:marRight w:val="0"/>
              <w:marTop w:val="0"/>
              <w:marBottom w:val="0"/>
              <w:divBdr>
                <w:top w:val="none" w:sz="0" w:space="0" w:color="auto"/>
                <w:left w:val="none" w:sz="0" w:space="0" w:color="auto"/>
                <w:bottom w:val="none" w:sz="0" w:space="0" w:color="auto"/>
                <w:right w:val="none" w:sz="0" w:space="0" w:color="auto"/>
              </w:divBdr>
              <w:divsChild>
                <w:div w:id="1053507031">
                  <w:marLeft w:val="150"/>
                  <w:marRight w:val="150"/>
                  <w:marTop w:val="150"/>
                  <w:marBottom w:val="150"/>
                  <w:divBdr>
                    <w:top w:val="none" w:sz="0" w:space="0" w:color="auto"/>
                    <w:left w:val="none" w:sz="0" w:space="0" w:color="auto"/>
                    <w:bottom w:val="none" w:sz="0" w:space="0" w:color="auto"/>
                    <w:right w:val="none" w:sz="0" w:space="0" w:color="auto"/>
                  </w:divBdr>
                  <w:divsChild>
                    <w:div w:id="5657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5345">
              <w:marLeft w:val="0"/>
              <w:marRight w:val="0"/>
              <w:marTop w:val="0"/>
              <w:marBottom w:val="0"/>
              <w:divBdr>
                <w:top w:val="none" w:sz="0" w:space="0" w:color="auto"/>
                <w:left w:val="none" w:sz="0" w:space="0" w:color="auto"/>
                <w:bottom w:val="none" w:sz="0" w:space="0" w:color="auto"/>
                <w:right w:val="none" w:sz="0" w:space="0" w:color="auto"/>
              </w:divBdr>
              <w:divsChild>
                <w:div w:id="126555967">
                  <w:marLeft w:val="150"/>
                  <w:marRight w:val="150"/>
                  <w:marTop w:val="150"/>
                  <w:marBottom w:val="150"/>
                  <w:divBdr>
                    <w:top w:val="none" w:sz="0" w:space="0" w:color="auto"/>
                    <w:left w:val="none" w:sz="0" w:space="0" w:color="auto"/>
                    <w:bottom w:val="none" w:sz="0" w:space="0" w:color="auto"/>
                    <w:right w:val="none" w:sz="0" w:space="0" w:color="auto"/>
                  </w:divBdr>
                  <w:divsChild>
                    <w:div w:id="18632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86370">
              <w:marLeft w:val="0"/>
              <w:marRight w:val="0"/>
              <w:marTop w:val="0"/>
              <w:marBottom w:val="0"/>
              <w:divBdr>
                <w:top w:val="none" w:sz="0" w:space="0" w:color="auto"/>
                <w:left w:val="none" w:sz="0" w:space="0" w:color="auto"/>
                <w:bottom w:val="none" w:sz="0" w:space="0" w:color="auto"/>
                <w:right w:val="none" w:sz="0" w:space="0" w:color="auto"/>
              </w:divBdr>
              <w:divsChild>
                <w:div w:id="453330405">
                  <w:marLeft w:val="150"/>
                  <w:marRight w:val="150"/>
                  <w:marTop w:val="150"/>
                  <w:marBottom w:val="150"/>
                  <w:divBdr>
                    <w:top w:val="none" w:sz="0" w:space="0" w:color="auto"/>
                    <w:left w:val="none" w:sz="0" w:space="0" w:color="auto"/>
                    <w:bottom w:val="none" w:sz="0" w:space="0" w:color="auto"/>
                    <w:right w:val="none" w:sz="0" w:space="0" w:color="auto"/>
                  </w:divBdr>
                  <w:divsChild>
                    <w:div w:id="4389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0579">
              <w:marLeft w:val="0"/>
              <w:marRight w:val="0"/>
              <w:marTop w:val="0"/>
              <w:marBottom w:val="0"/>
              <w:divBdr>
                <w:top w:val="none" w:sz="0" w:space="0" w:color="auto"/>
                <w:left w:val="none" w:sz="0" w:space="0" w:color="auto"/>
                <w:bottom w:val="none" w:sz="0" w:space="0" w:color="auto"/>
                <w:right w:val="none" w:sz="0" w:space="0" w:color="auto"/>
              </w:divBdr>
              <w:divsChild>
                <w:div w:id="1707875265">
                  <w:marLeft w:val="150"/>
                  <w:marRight w:val="150"/>
                  <w:marTop w:val="150"/>
                  <w:marBottom w:val="150"/>
                  <w:divBdr>
                    <w:top w:val="none" w:sz="0" w:space="0" w:color="auto"/>
                    <w:left w:val="none" w:sz="0" w:space="0" w:color="auto"/>
                    <w:bottom w:val="none" w:sz="0" w:space="0" w:color="auto"/>
                    <w:right w:val="none" w:sz="0" w:space="0" w:color="auto"/>
                  </w:divBdr>
                  <w:divsChild>
                    <w:div w:id="130346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39529">
          <w:marLeft w:val="0"/>
          <w:marRight w:val="0"/>
          <w:marTop w:val="0"/>
          <w:marBottom w:val="0"/>
          <w:divBdr>
            <w:top w:val="none" w:sz="0" w:space="0" w:color="auto"/>
            <w:left w:val="none" w:sz="0" w:space="0" w:color="auto"/>
            <w:bottom w:val="none" w:sz="0" w:space="0" w:color="auto"/>
            <w:right w:val="none" w:sz="0" w:space="0" w:color="auto"/>
          </w:divBdr>
          <w:divsChild>
            <w:div w:id="1100830330">
              <w:marLeft w:val="0"/>
              <w:marRight w:val="0"/>
              <w:marTop w:val="0"/>
              <w:marBottom w:val="0"/>
              <w:divBdr>
                <w:top w:val="none" w:sz="0" w:space="0" w:color="auto"/>
                <w:left w:val="none" w:sz="0" w:space="0" w:color="auto"/>
                <w:bottom w:val="none" w:sz="0" w:space="0" w:color="auto"/>
                <w:right w:val="none" w:sz="0" w:space="0" w:color="auto"/>
              </w:divBdr>
              <w:divsChild>
                <w:div w:id="930822526">
                  <w:marLeft w:val="150"/>
                  <w:marRight w:val="150"/>
                  <w:marTop w:val="150"/>
                  <w:marBottom w:val="150"/>
                  <w:divBdr>
                    <w:top w:val="none" w:sz="0" w:space="0" w:color="auto"/>
                    <w:left w:val="none" w:sz="0" w:space="0" w:color="auto"/>
                    <w:bottom w:val="none" w:sz="0" w:space="0" w:color="auto"/>
                    <w:right w:val="none" w:sz="0" w:space="0" w:color="auto"/>
                  </w:divBdr>
                  <w:divsChild>
                    <w:div w:id="6176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26612">
              <w:marLeft w:val="0"/>
              <w:marRight w:val="0"/>
              <w:marTop w:val="0"/>
              <w:marBottom w:val="0"/>
              <w:divBdr>
                <w:top w:val="none" w:sz="0" w:space="0" w:color="auto"/>
                <w:left w:val="none" w:sz="0" w:space="0" w:color="auto"/>
                <w:bottom w:val="none" w:sz="0" w:space="0" w:color="auto"/>
                <w:right w:val="none" w:sz="0" w:space="0" w:color="auto"/>
              </w:divBdr>
              <w:divsChild>
                <w:div w:id="1777360993">
                  <w:marLeft w:val="150"/>
                  <w:marRight w:val="150"/>
                  <w:marTop w:val="150"/>
                  <w:marBottom w:val="150"/>
                  <w:divBdr>
                    <w:top w:val="none" w:sz="0" w:space="0" w:color="auto"/>
                    <w:left w:val="none" w:sz="0" w:space="0" w:color="auto"/>
                    <w:bottom w:val="none" w:sz="0" w:space="0" w:color="auto"/>
                    <w:right w:val="none" w:sz="0" w:space="0" w:color="auto"/>
                  </w:divBdr>
                  <w:divsChild>
                    <w:div w:id="37481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9374">
              <w:marLeft w:val="0"/>
              <w:marRight w:val="0"/>
              <w:marTop w:val="0"/>
              <w:marBottom w:val="0"/>
              <w:divBdr>
                <w:top w:val="none" w:sz="0" w:space="0" w:color="auto"/>
                <w:left w:val="none" w:sz="0" w:space="0" w:color="auto"/>
                <w:bottom w:val="none" w:sz="0" w:space="0" w:color="auto"/>
                <w:right w:val="none" w:sz="0" w:space="0" w:color="auto"/>
              </w:divBdr>
              <w:divsChild>
                <w:div w:id="1222132950">
                  <w:marLeft w:val="150"/>
                  <w:marRight w:val="150"/>
                  <w:marTop w:val="150"/>
                  <w:marBottom w:val="150"/>
                  <w:divBdr>
                    <w:top w:val="none" w:sz="0" w:space="0" w:color="auto"/>
                    <w:left w:val="none" w:sz="0" w:space="0" w:color="auto"/>
                    <w:bottom w:val="none" w:sz="0" w:space="0" w:color="auto"/>
                    <w:right w:val="none" w:sz="0" w:space="0" w:color="auto"/>
                  </w:divBdr>
                  <w:divsChild>
                    <w:div w:id="10866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41572">
              <w:marLeft w:val="0"/>
              <w:marRight w:val="0"/>
              <w:marTop w:val="0"/>
              <w:marBottom w:val="0"/>
              <w:divBdr>
                <w:top w:val="none" w:sz="0" w:space="0" w:color="auto"/>
                <w:left w:val="none" w:sz="0" w:space="0" w:color="auto"/>
                <w:bottom w:val="none" w:sz="0" w:space="0" w:color="auto"/>
                <w:right w:val="none" w:sz="0" w:space="0" w:color="auto"/>
              </w:divBdr>
              <w:divsChild>
                <w:div w:id="2099330473">
                  <w:marLeft w:val="150"/>
                  <w:marRight w:val="150"/>
                  <w:marTop w:val="150"/>
                  <w:marBottom w:val="150"/>
                  <w:divBdr>
                    <w:top w:val="none" w:sz="0" w:space="0" w:color="auto"/>
                    <w:left w:val="none" w:sz="0" w:space="0" w:color="auto"/>
                    <w:bottom w:val="none" w:sz="0" w:space="0" w:color="auto"/>
                    <w:right w:val="none" w:sz="0" w:space="0" w:color="auto"/>
                  </w:divBdr>
                  <w:divsChild>
                    <w:div w:id="11841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321387">
          <w:marLeft w:val="0"/>
          <w:marRight w:val="0"/>
          <w:marTop w:val="0"/>
          <w:marBottom w:val="0"/>
          <w:divBdr>
            <w:top w:val="none" w:sz="0" w:space="0" w:color="auto"/>
            <w:left w:val="none" w:sz="0" w:space="0" w:color="auto"/>
            <w:bottom w:val="none" w:sz="0" w:space="0" w:color="auto"/>
            <w:right w:val="none" w:sz="0" w:space="0" w:color="auto"/>
          </w:divBdr>
          <w:divsChild>
            <w:div w:id="617418171">
              <w:marLeft w:val="0"/>
              <w:marRight w:val="0"/>
              <w:marTop w:val="0"/>
              <w:marBottom w:val="0"/>
              <w:divBdr>
                <w:top w:val="none" w:sz="0" w:space="0" w:color="auto"/>
                <w:left w:val="none" w:sz="0" w:space="0" w:color="auto"/>
                <w:bottom w:val="none" w:sz="0" w:space="0" w:color="auto"/>
                <w:right w:val="none" w:sz="0" w:space="0" w:color="auto"/>
              </w:divBdr>
              <w:divsChild>
                <w:div w:id="1783450734">
                  <w:marLeft w:val="150"/>
                  <w:marRight w:val="150"/>
                  <w:marTop w:val="150"/>
                  <w:marBottom w:val="150"/>
                  <w:divBdr>
                    <w:top w:val="none" w:sz="0" w:space="0" w:color="auto"/>
                    <w:left w:val="none" w:sz="0" w:space="0" w:color="auto"/>
                    <w:bottom w:val="none" w:sz="0" w:space="0" w:color="auto"/>
                    <w:right w:val="none" w:sz="0" w:space="0" w:color="auto"/>
                  </w:divBdr>
                  <w:divsChild>
                    <w:div w:id="158918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27512">
              <w:marLeft w:val="0"/>
              <w:marRight w:val="0"/>
              <w:marTop w:val="0"/>
              <w:marBottom w:val="0"/>
              <w:divBdr>
                <w:top w:val="none" w:sz="0" w:space="0" w:color="auto"/>
                <w:left w:val="none" w:sz="0" w:space="0" w:color="auto"/>
                <w:bottom w:val="none" w:sz="0" w:space="0" w:color="auto"/>
                <w:right w:val="none" w:sz="0" w:space="0" w:color="auto"/>
              </w:divBdr>
              <w:divsChild>
                <w:div w:id="898203575">
                  <w:marLeft w:val="150"/>
                  <w:marRight w:val="150"/>
                  <w:marTop w:val="150"/>
                  <w:marBottom w:val="150"/>
                  <w:divBdr>
                    <w:top w:val="none" w:sz="0" w:space="0" w:color="auto"/>
                    <w:left w:val="none" w:sz="0" w:space="0" w:color="auto"/>
                    <w:bottom w:val="none" w:sz="0" w:space="0" w:color="auto"/>
                    <w:right w:val="none" w:sz="0" w:space="0" w:color="auto"/>
                  </w:divBdr>
                  <w:divsChild>
                    <w:div w:id="15513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17911">
              <w:marLeft w:val="0"/>
              <w:marRight w:val="0"/>
              <w:marTop w:val="0"/>
              <w:marBottom w:val="0"/>
              <w:divBdr>
                <w:top w:val="none" w:sz="0" w:space="0" w:color="auto"/>
                <w:left w:val="none" w:sz="0" w:space="0" w:color="auto"/>
                <w:bottom w:val="none" w:sz="0" w:space="0" w:color="auto"/>
                <w:right w:val="none" w:sz="0" w:space="0" w:color="auto"/>
              </w:divBdr>
              <w:divsChild>
                <w:div w:id="1232496314">
                  <w:marLeft w:val="150"/>
                  <w:marRight w:val="150"/>
                  <w:marTop w:val="150"/>
                  <w:marBottom w:val="150"/>
                  <w:divBdr>
                    <w:top w:val="none" w:sz="0" w:space="0" w:color="auto"/>
                    <w:left w:val="none" w:sz="0" w:space="0" w:color="auto"/>
                    <w:bottom w:val="none" w:sz="0" w:space="0" w:color="auto"/>
                    <w:right w:val="none" w:sz="0" w:space="0" w:color="auto"/>
                  </w:divBdr>
                  <w:divsChild>
                    <w:div w:id="9191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216503">
      <w:bodyDiv w:val="1"/>
      <w:marLeft w:val="0"/>
      <w:marRight w:val="0"/>
      <w:marTop w:val="0"/>
      <w:marBottom w:val="0"/>
      <w:divBdr>
        <w:top w:val="none" w:sz="0" w:space="0" w:color="auto"/>
        <w:left w:val="none" w:sz="0" w:space="0" w:color="auto"/>
        <w:bottom w:val="none" w:sz="0" w:space="0" w:color="auto"/>
        <w:right w:val="none" w:sz="0" w:space="0" w:color="auto"/>
      </w:divBdr>
    </w:div>
    <w:div w:id="410398091">
      <w:bodyDiv w:val="1"/>
      <w:marLeft w:val="0"/>
      <w:marRight w:val="0"/>
      <w:marTop w:val="0"/>
      <w:marBottom w:val="0"/>
      <w:divBdr>
        <w:top w:val="none" w:sz="0" w:space="0" w:color="auto"/>
        <w:left w:val="none" w:sz="0" w:space="0" w:color="auto"/>
        <w:bottom w:val="none" w:sz="0" w:space="0" w:color="auto"/>
        <w:right w:val="none" w:sz="0" w:space="0" w:color="auto"/>
      </w:divBdr>
    </w:div>
    <w:div w:id="455023515">
      <w:bodyDiv w:val="1"/>
      <w:marLeft w:val="0"/>
      <w:marRight w:val="0"/>
      <w:marTop w:val="0"/>
      <w:marBottom w:val="0"/>
      <w:divBdr>
        <w:top w:val="none" w:sz="0" w:space="0" w:color="auto"/>
        <w:left w:val="none" w:sz="0" w:space="0" w:color="auto"/>
        <w:bottom w:val="none" w:sz="0" w:space="0" w:color="auto"/>
        <w:right w:val="none" w:sz="0" w:space="0" w:color="auto"/>
      </w:divBdr>
    </w:div>
    <w:div w:id="540482804">
      <w:bodyDiv w:val="1"/>
      <w:marLeft w:val="0"/>
      <w:marRight w:val="0"/>
      <w:marTop w:val="0"/>
      <w:marBottom w:val="0"/>
      <w:divBdr>
        <w:top w:val="none" w:sz="0" w:space="0" w:color="auto"/>
        <w:left w:val="none" w:sz="0" w:space="0" w:color="auto"/>
        <w:bottom w:val="none" w:sz="0" w:space="0" w:color="auto"/>
        <w:right w:val="none" w:sz="0" w:space="0" w:color="auto"/>
      </w:divBdr>
    </w:div>
    <w:div w:id="613948000">
      <w:bodyDiv w:val="1"/>
      <w:marLeft w:val="0"/>
      <w:marRight w:val="0"/>
      <w:marTop w:val="0"/>
      <w:marBottom w:val="0"/>
      <w:divBdr>
        <w:top w:val="none" w:sz="0" w:space="0" w:color="auto"/>
        <w:left w:val="none" w:sz="0" w:space="0" w:color="auto"/>
        <w:bottom w:val="none" w:sz="0" w:space="0" w:color="auto"/>
        <w:right w:val="none" w:sz="0" w:space="0" w:color="auto"/>
      </w:divBdr>
    </w:div>
    <w:div w:id="619067261">
      <w:bodyDiv w:val="1"/>
      <w:marLeft w:val="0"/>
      <w:marRight w:val="0"/>
      <w:marTop w:val="0"/>
      <w:marBottom w:val="0"/>
      <w:divBdr>
        <w:top w:val="none" w:sz="0" w:space="0" w:color="auto"/>
        <w:left w:val="none" w:sz="0" w:space="0" w:color="auto"/>
        <w:bottom w:val="none" w:sz="0" w:space="0" w:color="auto"/>
        <w:right w:val="none" w:sz="0" w:space="0" w:color="auto"/>
      </w:divBdr>
    </w:div>
    <w:div w:id="642276253">
      <w:bodyDiv w:val="1"/>
      <w:marLeft w:val="0"/>
      <w:marRight w:val="0"/>
      <w:marTop w:val="0"/>
      <w:marBottom w:val="0"/>
      <w:divBdr>
        <w:top w:val="none" w:sz="0" w:space="0" w:color="auto"/>
        <w:left w:val="none" w:sz="0" w:space="0" w:color="auto"/>
        <w:bottom w:val="none" w:sz="0" w:space="0" w:color="auto"/>
        <w:right w:val="none" w:sz="0" w:space="0" w:color="auto"/>
      </w:divBdr>
    </w:div>
    <w:div w:id="718825961">
      <w:bodyDiv w:val="1"/>
      <w:marLeft w:val="0"/>
      <w:marRight w:val="0"/>
      <w:marTop w:val="0"/>
      <w:marBottom w:val="0"/>
      <w:divBdr>
        <w:top w:val="none" w:sz="0" w:space="0" w:color="auto"/>
        <w:left w:val="none" w:sz="0" w:space="0" w:color="auto"/>
        <w:bottom w:val="none" w:sz="0" w:space="0" w:color="auto"/>
        <w:right w:val="none" w:sz="0" w:space="0" w:color="auto"/>
      </w:divBdr>
    </w:div>
    <w:div w:id="719864569">
      <w:bodyDiv w:val="1"/>
      <w:marLeft w:val="0"/>
      <w:marRight w:val="0"/>
      <w:marTop w:val="0"/>
      <w:marBottom w:val="0"/>
      <w:divBdr>
        <w:top w:val="none" w:sz="0" w:space="0" w:color="auto"/>
        <w:left w:val="none" w:sz="0" w:space="0" w:color="auto"/>
        <w:bottom w:val="none" w:sz="0" w:space="0" w:color="auto"/>
        <w:right w:val="none" w:sz="0" w:space="0" w:color="auto"/>
      </w:divBdr>
    </w:div>
    <w:div w:id="741220901">
      <w:bodyDiv w:val="1"/>
      <w:marLeft w:val="0"/>
      <w:marRight w:val="0"/>
      <w:marTop w:val="0"/>
      <w:marBottom w:val="0"/>
      <w:divBdr>
        <w:top w:val="none" w:sz="0" w:space="0" w:color="auto"/>
        <w:left w:val="none" w:sz="0" w:space="0" w:color="auto"/>
        <w:bottom w:val="none" w:sz="0" w:space="0" w:color="auto"/>
        <w:right w:val="none" w:sz="0" w:space="0" w:color="auto"/>
      </w:divBdr>
    </w:div>
    <w:div w:id="777601642">
      <w:bodyDiv w:val="1"/>
      <w:marLeft w:val="0"/>
      <w:marRight w:val="0"/>
      <w:marTop w:val="0"/>
      <w:marBottom w:val="0"/>
      <w:divBdr>
        <w:top w:val="none" w:sz="0" w:space="0" w:color="auto"/>
        <w:left w:val="none" w:sz="0" w:space="0" w:color="auto"/>
        <w:bottom w:val="none" w:sz="0" w:space="0" w:color="auto"/>
        <w:right w:val="none" w:sz="0" w:space="0" w:color="auto"/>
      </w:divBdr>
    </w:div>
    <w:div w:id="824315894">
      <w:bodyDiv w:val="1"/>
      <w:marLeft w:val="0"/>
      <w:marRight w:val="0"/>
      <w:marTop w:val="0"/>
      <w:marBottom w:val="0"/>
      <w:divBdr>
        <w:top w:val="none" w:sz="0" w:space="0" w:color="auto"/>
        <w:left w:val="none" w:sz="0" w:space="0" w:color="auto"/>
        <w:bottom w:val="none" w:sz="0" w:space="0" w:color="auto"/>
        <w:right w:val="none" w:sz="0" w:space="0" w:color="auto"/>
      </w:divBdr>
    </w:div>
    <w:div w:id="836069206">
      <w:bodyDiv w:val="1"/>
      <w:marLeft w:val="0"/>
      <w:marRight w:val="0"/>
      <w:marTop w:val="0"/>
      <w:marBottom w:val="0"/>
      <w:divBdr>
        <w:top w:val="none" w:sz="0" w:space="0" w:color="auto"/>
        <w:left w:val="none" w:sz="0" w:space="0" w:color="auto"/>
        <w:bottom w:val="none" w:sz="0" w:space="0" w:color="auto"/>
        <w:right w:val="none" w:sz="0" w:space="0" w:color="auto"/>
      </w:divBdr>
    </w:div>
    <w:div w:id="848327012">
      <w:bodyDiv w:val="1"/>
      <w:marLeft w:val="0"/>
      <w:marRight w:val="0"/>
      <w:marTop w:val="0"/>
      <w:marBottom w:val="0"/>
      <w:divBdr>
        <w:top w:val="none" w:sz="0" w:space="0" w:color="auto"/>
        <w:left w:val="none" w:sz="0" w:space="0" w:color="auto"/>
        <w:bottom w:val="none" w:sz="0" w:space="0" w:color="auto"/>
        <w:right w:val="none" w:sz="0" w:space="0" w:color="auto"/>
      </w:divBdr>
    </w:div>
    <w:div w:id="870843001">
      <w:bodyDiv w:val="1"/>
      <w:marLeft w:val="0"/>
      <w:marRight w:val="0"/>
      <w:marTop w:val="0"/>
      <w:marBottom w:val="0"/>
      <w:divBdr>
        <w:top w:val="none" w:sz="0" w:space="0" w:color="auto"/>
        <w:left w:val="none" w:sz="0" w:space="0" w:color="auto"/>
        <w:bottom w:val="none" w:sz="0" w:space="0" w:color="auto"/>
        <w:right w:val="none" w:sz="0" w:space="0" w:color="auto"/>
      </w:divBdr>
    </w:div>
    <w:div w:id="933635838">
      <w:bodyDiv w:val="1"/>
      <w:marLeft w:val="0"/>
      <w:marRight w:val="0"/>
      <w:marTop w:val="0"/>
      <w:marBottom w:val="0"/>
      <w:divBdr>
        <w:top w:val="none" w:sz="0" w:space="0" w:color="auto"/>
        <w:left w:val="none" w:sz="0" w:space="0" w:color="auto"/>
        <w:bottom w:val="none" w:sz="0" w:space="0" w:color="auto"/>
        <w:right w:val="none" w:sz="0" w:space="0" w:color="auto"/>
      </w:divBdr>
    </w:div>
    <w:div w:id="940144835">
      <w:bodyDiv w:val="1"/>
      <w:marLeft w:val="0"/>
      <w:marRight w:val="0"/>
      <w:marTop w:val="0"/>
      <w:marBottom w:val="0"/>
      <w:divBdr>
        <w:top w:val="none" w:sz="0" w:space="0" w:color="auto"/>
        <w:left w:val="none" w:sz="0" w:space="0" w:color="auto"/>
        <w:bottom w:val="none" w:sz="0" w:space="0" w:color="auto"/>
        <w:right w:val="none" w:sz="0" w:space="0" w:color="auto"/>
      </w:divBdr>
    </w:div>
    <w:div w:id="951136112">
      <w:bodyDiv w:val="1"/>
      <w:marLeft w:val="0"/>
      <w:marRight w:val="0"/>
      <w:marTop w:val="0"/>
      <w:marBottom w:val="0"/>
      <w:divBdr>
        <w:top w:val="none" w:sz="0" w:space="0" w:color="auto"/>
        <w:left w:val="none" w:sz="0" w:space="0" w:color="auto"/>
        <w:bottom w:val="none" w:sz="0" w:space="0" w:color="auto"/>
        <w:right w:val="none" w:sz="0" w:space="0" w:color="auto"/>
      </w:divBdr>
    </w:div>
    <w:div w:id="987393040">
      <w:bodyDiv w:val="1"/>
      <w:marLeft w:val="0"/>
      <w:marRight w:val="0"/>
      <w:marTop w:val="0"/>
      <w:marBottom w:val="0"/>
      <w:divBdr>
        <w:top w:val="none" w:sz="0" w:space="0" w:color="auto"/>
        <w:left w:val="none" w:sz="0" w:space="0" w:color="auto"/>
        <w:bottom w:val="none" w:sz="0" w:space="0" w:color="auto"/>
        <w:right w:val="none" w:sz="0" w:space="0" w:color="auto"/>
      </w:divBdr>
    </w:div>
    <w:div w:id="1070621338">
      <w:bodyDiv w:val="1"/>
      <w:marLeft w:val="0"/>
      <w:marRight w:val="0"/>
      <w:marTop w:val="0"/>
      <w:marBottom w:val="0"/>
      <w:divBdr>
        <w:top w:val="none" w:sz="0" w:space="0" w:color="auto"/>
        <w:left w:val="none" w:sz="0" w:space="0" w:color="auto"/>
        <w:bottom w:val="none" w:sz="0" w:space="0" w:color="auto"/>
        <w:right w:val="none" w:sz="0" w:space="0" w:color="auto"/>
      </w:divBdr>
    </w:div>
    <w:div w:id="1113405810">
      <w:bodyDiv w:val="1"/>
      <w:marLeft w:val="0"/>
      <w:marRight w:val="0"/>
      <w:marTop w:val="0"/>
      <w:marBottom w:val="0"/>
      <w:divBdr>
        <w:top w:val="none" w:sz="0" w:space="0" w:color="auto"/>
        <w:left w:val="none" w:sz="0" w:space="0" w:color="auto"/>
        <w:bottom w:val="none" w:sz="0" w:space="0" w:color="auto"/>
        <w:right w:val="none" w:sz="0" w:space="0" w:color="auto"/>
      </w:divBdr>
    </w:div>
    <w:div w:id="1135608619">
      <w:bodyDiv w:val="1"/>
      <w:marLeft w:val="0"/>
      <w:marRight w:val="0"/>
      <w:marTop w:val="0"/>
      <w:marBottom w:val="0"/>
      <w:divBdr>
        <w:top w:val="none" w:sz="0" w:space="0" w:color="auto"/>
        <w:left w:val="none" w:sz="0" w:space="0" w:color="auto"/>
        <w:bottom w:val="none" w:sz="0" w:space="0" w:color="auto"/>
        <w:right w:val="none" w:sz="0" w:space="0" w:color="auto"/>
      </w:divBdr>
    </w:div>
    <w:div w:id="1159535912">
      <w:bodyDiv w:val="1"/>
      <w:marLeft w:val="0"/>
      <w:marRight w:val="0"/>
      <w:marTop w:val="0"/>
      <w:marBottom w:val="0"/>
      <w:divBdr>
        <w:top w:val="none" w:sz="0" w:space="0" w:color="auto"/>
        <w:left w:val="none" w:sz="0" w:space="0" w:color="auto"/>
        <w:bottom w:val="none" w:sz="0" w:space="0" w:color="auto"/>
        <w:right w:val="none" w:sz="0" w:space="0" w:color="auto"/>
      </w:divBdr>
    </w:div>
    <w:div w:id="1159691236">
      <w:bodyDiv w:val="1"/>
      <w:marLeft w:val="0"/>
      <w:marRight w:val="0"/>
      <w:marTop w:val="0"/>
      <w:marBottom w:val="0"/>
      <w:divBdr>
        <w:top w:val="none" w:sz="0" w:space="0" w:color="auto"/>
        <w:left w:val="none" w:sz="0" w:space="0" w:color="auto"/>
        <w:bottom w:val="none" w:sz="0" w:space="0" w:color="auto"/>
        <w:right w:val="none" w:sz="0" w:space="0" w:color="auto"/>
      </w:divBdr>
    </w:div>
    <w:div w:id="1189831255">
      <w:bodyDiv w:val="1"/>
      <w:marLeft w:val="0"/>
      <w:marRight w:val="0"/>
      <w:marTop w:val="0"/>
      <w:marBottom w:val="0"/>
      <w:divBdr>
        <w:top w:val="none" w:sz="0" w:space="0" w:color="auto"/>
        <w:left w:val="none" w:sz="0" w:space="0" w:color="auto"/>
        <w:bottom w:val="none" w:sz="0" w:space="0" w:color="auto"/>
        <w:right w:val="none" w:sz="0" w:space="0" w:color="auto"/>
      </w:divBdr>
    </w:div>
    <w:div w:id="1205828104">
      <w:marLeft w:val="0"/>
      <w:marRight w:val="0"/>
      <w:marTop w:val="0"/>
      <w:marBottom w:val="0"/>
      <w:divBdr>
        <w:top w:val="none" w:sz="0" w:space="0" w:color="auto"/>
        <w:left w:val="none" w:sz="0" w:space="0" w:color="auto"/>
        <w:bottom w:val="none" w:sz="0" w:space="0" w:color="auto"/>
        <w:right w:val="none" w:sz="0" w:space="0" w:color="auto"/>
      </w:divBdr>
    </w:div>
    <w:div w:id="1237082998">
      <w:bodyDiv w:val="1"/>
      <w:marLeft w:val="0"/>
      <w:marRight w:val="0"/>
      <w:marTop w:val="0"/>
      <w:marBottom w:val="0"/>
      <w:divBdr>
        <w:top w:val="none" w:sz="0" w:space="0" w:color="auto"/>
        <w:left w:val="none" w:sz="0" w:space="0" w:color="auto"/>
        <w:bottom w:val="none" w:sz="0" w:space="0" w:color="auto"/>
        <w:right w:val="none" w:sz="0" w:space="0" w:color="auto"/>
      </w:divBdr>
      <w:divsChild>
        <w:div w:id="1950232052">
          <w:marLeft w:val="0"/>
          <w:marRight w:val="0"/>
          <w:marTop w:val="0"/>
          <w:marBottom w:val="0"/>
          <w:divBdr>
            <w:top w:val="none" w:sz="0" w:space="0" w:color="auto"/>
            <w:left w:val="none" w:sz="0" w:space="0" w:color="auto"/>
            <w:bottom w:val="none" w:sz="0" w:space="0" w:color="auto"/>
            <w:right w:val="none" w:sz="0" w:space="0" w:color="auto"/>
          </w:divBdr>
        </w:div>
        <w:div w:id="298266776">
          <w:marLeft w:val="0"/>
          <w:marRight w:val="0"/>
          <w:marTop w:val="0"/>
          <w:marBottom w:val="0"/>
          <w:divBdr>
            <w:top w:val="none" w:sz="0" w:space="0" w:color="auto"/>
            <w:left w:val="none" w:sz="0" w:space="0" w:color="auto"/>
            <w:bottom w:val="none" w:sz="0" w:space="0" w:color="auto"/>
            <w:right w:val="none" w:sz="0" w:space="0" w:color="auto"/>
          </w:divBdr>
        </w:div>
      </w:divsChild>
    </w:div>
    <w:div w:id="1246650164">
      <w:bodyDiv w:val="1"/>
      <w:marLeft w:val="0"/>
      <w:marRight w:val="0"/>
      <w:marTop w:val="0"/>
      <w:marBottom w:val="0"/>
      <w:divBdr>
        <w:top w:val="none" w:sz="0" w:space="0" w:color="auto"/>
        <w:left w:val="none" w:sz="0" w:space="0" w:color="auto"/>
        <w:bottom w:val="none" w:sz="0" w:space="0" w:color="auto"/>
        <w:right w:val="none" w:sz="0" w:space="0" w:color="auto"/>
      </w:divBdr>
    </w:div>
    <w:div w:id="1254587354">
      <w:bodyDiv w:val="1"/>
      <w:marLeft w:val="0"/>
      <w:marRight w:val="0"/>
      <w:marTop w:val="0"/>
      <w:marBottom w:val="0"/>
      <w:divBdr>
        <w:top w:val="none" w:sz="0" w:space="0" w:color="auto"/>
        <w:left w:val="none" w:sz="0" w:space="0" w:color="auto"/>
        <w:bottom w:val="none" w:sz="0" w:space="0" w:color="auto"/>
        <w:right w:val="none" w:sz="0" w:space="0" w:color="auto"/>
      </w:divBdr>
    </w:div>
    <w:div w:id="1302150193">
      <w:bodyDiv w:val="1"/>
      <w:marLeft w:val="0"/>
      <w:marRight w:val="0"/>
      <w:marTop w:val="0"/>
      <w:marBottom w:val="0"/>
      <w:divBdr>
        <w:top w:val="none" w:sz="0" w:space="0" w:color="auto"/>
        <w:left w:val="none" w:sz="0" w:space="0" w:color="auto"/>
        <w:bottom w:val="none" w:sz="0" w:space="0" w:color="auto"/>
        <w:right w:val="none" w:sz="0" w:space="0" w:color="auto"/>
      </w:divBdr>
    </w:div>
    <w:div w:id="1399208949">
      <w:bodyDiv w:val="1"/>
      <w:marLeft w:val="0"/>
      <w:marRight w:val="0"/>
      <w:marTop w:val="0"/>
      <w:marBottom w:val="0"/>
      <w:divBdr>
        <w:top w:val="none" w:sz="0" w:space="0" w:color="auto"/>
        <w:left w:val="none" w:sz="0" w:space="0" w:color="auto"/>
        <w:bottom w:val="none" w:sz="0" w:space="0" w:color="auto"/>
        <w:right w:val="none" w:sz="0" w:space="0" w:color="auto"/>
      </w:divBdr>
    </w:div>
    <w:div w:id="1412656035">
      <w:bodyDiv w:val="1"/>
      <w:marLeft w:val="0"/>
      <w:marRight w:val="0"/>
      <w:marTop w:val="0"/>
      <w:marBottom w:val="0"/>
      <w:divBdr>
        <w:top w:val="none" w:sz="0" w:space="0" w:color="auto"/>
        <w:left w:val="none" w:sz="0" w:space="0" w:color="auto"/>
        <w:bottom w:val="none" w:sz="0" w:space="0" w:color="auto"/>
        <w:right w:val="none" w:sz="0" w:space="0" w:color="auto"/>
      </w:divBdr>
    </w:div>
    <w:div w:id="1443921166">
      <w:bodyDiv w:val="1"/>
      <w:marLeft w:val="0"/>
      <w:marRight w:val="0"/>
      <w:marTop w:val="0"/>
      <w:marBottom w:val="0"/>
      <w:divBdr>
        <w:top w:val="none" w:sz="0" w:space="0" w:color="auto"/>
        <w:left w:val="none" w:sz="0" w:space="0" w:color="auto"/>
        <w:bottom w:val="none" w:sz="0" w:space="0" w:color="auto"/>
        <w:right w:val="none" w:sz="0" w:space="0" w:color="auto"/>
      </w:divBdr>
    </w:div>
    <w:div w:id="1464691531">
      <w:bodyDiv w:val="1"/>
      <w:marLeft w:val="0"/>
      <w:marRight w:val="0"/>
      <w:marTop w:val="0"/>
      <w:marBottom w:val="0"/>
      <w:divBdr>
        <w:top w:val="none" w:sz="0" w:space="0" w:color="auto"/>
        <w:left w:val="none" w:sz="0" w:space="0" w:color="auto"/>
        <w:bottom w:val="none" w:sz="0" w:space="0" w:color="auto"/>
        <w:right w:val="none" w:sz="0" w:space="0" w:color="auto"/>
      </w:divBdr>
    </w:div>
    <w:div w:id="1471442547">
      <w:bodyDiv w:val="1"/>
      <w:marLeft w:val="0"/>
      <w:marRight w:val="0"/>
      <w:marTop w:val="0"/>
      <w:marBottom w:val="0"/>
      <w:divBdr>
        <w:top w:val="none" w:sz="0" w:space="0" w:color="auto"/>
        <w:left w:val="none" w:sz="0" w:space="0" w:color="auto"/>
        <w:bottom w:val="none" w:sz="0" w:space="0" w:color="auto"/>
        <w:right w:val="none" w:sz="0" w:space="0" w:color="auto"/>
      </w:divBdr>
    </w:div>
    <w:div w:id="1477379500">
      <w:bodyDiv w:val="1"/>
      <w:marLeft w:val="0"/>
      <w:marRight w:val="0"/>
      <w:marTop w:val="0"/>
      <w:marBottom w:val="0"/>
      <w:divBdr>
        <w:top w:val="none" w:sz="0" w:space="0" w:color="auto"/>
        <w:left w:val="none" w:sz="0" w:space="0" w:color="auto"/>
        <w:bottom w:val="none" w:sz="0" w:space="0" w:color="auto"/>
        <w:right w:val="none" w:sz="0" w:space="0" w:color="auto"/>
      </w:divBdr>
    </w:div>
    <w:div w:id="1548880427">
      <w:bodyDiv w:val="1"/>
      <w:marLeft w:val="0"/>
      <w:marRight w:val="0"/>
      <w:marTop w:val="0"/>
      <w:marBottom w:val="0"/>
      <w:divBdr>
        <w:top w:val="none" w:sz="0" w:space="0" w:color="auto"/>
        <w:left w:val="none" w:sz="0" w:space="0" w:color="auto"/>
        <w:bottom w:val="none" w:sz="0" w:space="0" w:color="auto"/>
        <w:right w:val="none" w:sz="0" w:space="0" w:color="auto"/>
      </w:divBdr>
    </w:div>
    <w:div w:id="1594241121">
      <w:bodyDiv w:val="1"/>
      <w:marLeft w:val="0"/>
      <w:marRight w:val="0"/>
      <w:marTop w:val="0"/>
      <w:marBottom w:val="0"/>
      <w:divBdr>
        <w:top w:val="none" w:sz="0" w:space="0" w:color="auto"/>
        <w:left w:val="none" w:sz="0" w:space="0" w:color="auto"/>
        <w:bottom w:val="none" w:sz="0" w:space="0" w:color="auto"/>
        <w:right w:val="none" w:sz="0" w:space="0" w:color="auto"/>
      </w:divBdr>
    </w:div>
    <w:div w:id="1598512977">
      <w:bodyDiv w:val="1"/>
      <w:marLeft w:val="0"/>
      <w:marRight w:val="0"/>
      <w:marTop w:val="0"/>
      <w:marBottom w:val="0"/>
      <w:divBdr>
        <w:top w:val="none" w:sz="0" w:space="0" w:color="auto"/>
        <w:left w:val="none" w:sz="0" w:space="0" w:color="auto"/>
        <w:bottom w:val="none" w:sz="0" w:space="0" w:color="auto"/>
        <w:right w:val="none" w:sz="0" w:space="0" w:color="auto"/>
      </w:divBdr>
    </w:div>
    <w:div w:id="1671327072">
      <w:bodyDiv w:val="1"/>
      <w:marLeft w:val="0"/>
      <w:marRight w:val="0"/>
      <w:marTop w:val="0"/>
      <w:marBottom w:val="0"/>
      <w:divBdr>
        <w:top w:val="none" w:sz="0" w:space="0" w:color="auto"/>
        <w:left w:val="none" w:sz="0" w:space="0" w:color="auto"/>
        <w:bottom w:val="none" w:sz="0" w:space="0" w:color="auto"/>
        <w:right w:val="none" w:sz="0" w:space="0" w:color="auto"/>
      </w:divBdr>
    </w:div>
    <w:div w:id="1794785766">
      <w:bodyDiv w:val="1"/>
      <w:marLeft w:val="0"/>
      <w:marRight w:val="0"/>
      <w:marTop w:val="0"/>
      <w:marBottom w:val="0"/>
      <w:divBdr>
        <w:top w:val="none" w:sz="0" w:space="0" w:color="auto"/>
        <w:left w:val="none" w:sz="0" w:space="0" w:color="auto"/>
        <w:bottom w:val="none" w:sz="0" w:space="0" w:color="auto"/>
        <w:right w:val="none" w:sz="0" w:space="0" w:color="auto"/>
      </w:divBdr>
    </w:div>
    <w:div w:id="1805385759">
      <w:bodyDiv w:val="1"/>
      <w:marLeft w:val="0"/>
      <w:marRight w:val="0"/>
      <w:marTop w:val="0"/>
      <w:marBottom w:val="0"/>
      <w:divBdr>
        <w:top w:val="none" w:sz="0" w:space="0" w:color="auto"/>
        <w:left w:val="none" w:sz="0" w:space="0" w:color="auto"/>
        <w:bottom w:val="none" w:sz="0" w:space="0" w:color="auto"/>
        <w:right w:val="none" w:sz="0" w:space="0" w:color="auto"/>
      </w:divBdr>
      <w:divsChild>
        <w:div w:id="2102486440">
          <w:marLeft w:val="0"/>
          <w:marRight w:val="0"/>
          <w:marTop w:val="0"/>
          <w:marBottom w:val="0"/>
          <w:divBdr>
            <w:top w:val="none" w:sz="0" w:space="0" w:color="auto"/>
            <w:left w:val="none" w:sz="0" w:space="0" w:color="auto"/>
            <w:bottom w:val="none" w:sz="0" w:space="0" w:color="auto"/>
            <w:right w:val="none" w:sz="0" w:space="0" w:color="auto"/>
          </w:divBdr>
        </w:div>
        <w:div w:id="30571742">
          <w:marLeft w:val="0"/>
          <w:marRight w:val="0"/>
          <w:marTop w:val="0"/>
          <w:marBottom w:val="0"/>
          <w:divBdr>
            <w:top w:val="none" w:sz="0" w:space="0" w:color="auto"/>
            <w:left w:val="none" w:sz="0" w:space="0" w:color="auto"/>
            <w:bottom w:val="none" w:sz="0" w:space="0" w:color="auto"/>
            <w:right w:val="none" w:sz="0" w:space="0" w:color="auto"/>
          </w:divBdr>
        </w:div>
      </w:divsChild>
    </w:div>
    <w:div w:id="206864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ceanids-project.eu/consortiu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ceanids-project.e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Pages/ResponsePage.aspx?id=8Mr_LTeJqkeANtQrjp_NBrSMI_r5SS1Kv0O2qy_mFF5UNjdJQUxIUVVISVc3TzVJRTBFOTZVTVhKSS4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f57df818-c70e-43a7-bdb7-3feefbbd5a4f" xsi:nil="true"/>
    <lcf76f155ced4ddcb4097134ff3c332f xmlns="c71f459f-d4d7-4daf-a11e-4ec67a1c437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7A6DCDDC45FA46AC26AEAD66851C1D" ma:contentTypeVersion="16" ma:contentTypeDescription="Create a new document." ma:contentTypeScope="" ma:versionID="35ea2a8e4c616d2506ab2ba5287b7c1b">
  <xsd:schema xmlns:xsd="http://www.w3.org/2001/XMLSchema" xmlns:xs="http://www.w3.org/2001/XMLSchema" xmlns:p="http://schemas.microsoft.com/office/2006/metadata/properties" xmlns:ns2="c71f459f-d4d7-4daf-a11e-4ec67a1c437c" xmlns:ns3="f57df818-c70e-43a7-bdb7-3feefbbd5a4f" targetNamespace="http://schemas.microsoft.com/office/2006/metadata/properties" ma:root="true" ma:fieldsID="8dd5f8d0408f934345f2c91897613013" ns2:_="" ns3:_="">
    <xsd:import namespace="c71f459f-d4d7-4daf-a11e-4ec67a1c437c"/>
    <xsd:import namespace="f57df818-c70e-43a7-bdb7-3feefbbd5a4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f459f-d4d7-4daf-a11e-4ec67a1c43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71d56-329a-47a3-a844-1a47ab2e4d1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7df818-c70e-43a7-bdb7-3feefbbd5a4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033883d-fd5d-4f01-bffd-91d18bfe7a87}" ma:internalName="TaxCatchAll" ma:showField="CatchAllData" ma:web="f57df818-c70e-43a7-bdb7-3feefbbd5a4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9A26CB-D69F-4A70-87E9-C882BBE86295}">
  <ds:schemaRefs>
    <ds:schemaRef ds:uri="http://schemas.microsoft.com/sharepoint/v3/contenttype/forms"/>
  </ds:schemaRefs>
</ds:datastoreItem>
</file>

<file path=customXml/itemProps2.xml><?xml version="1.0" encoding="utf-8"?>
<ds:datastoreItem xmlns:ds="http://schemas.openxmlformats.org/officeDocument/2006/customXml" ds:itemID="{2843EED1-E5E5-47D0-8DAB-24FABD710D9E}">
  <ds:schemaRefs>
    <ds:schemaRef ds:uri="http://schemas.openxmlformats.org/officeDocument/2006/bibliography"/>
  </ds:schemaRefs>
</ds:datastoreItem>
</file>

<file path=customXml/itemProps3.xml><?xml version="1.0" encoding="utf-8"?>
<ds:datastoreItem xmlns:ds="http://schemas.openxmlformats.org/officeDocument/2006/customXml" ds:itemID="{D52BDCC7-155D-44A3-B9E2-2717A98BAB3A}">
  <ds:schemaRefs>
    <ds:schemaRef ds:uri="http://schemas.microsoft.com/office/2006/metadata/properties"/>
    <ds:schemaRef ds:uri="http://schemas.microsoft.com/office/infopath/2007/PartnerControls"/>
    <ds:schemaRef ds:uri="f57df818-c70e-43a7-bdb7-3feefbbd5a4f"/>
    <ds:schemaRef ds:uri="c71f459f-d4d7-4daf-a11e-4ec67a1c437c"/>
  </ds:schemaRefs>
</ds:datastoreItem>
</file>

<file path=customXml/itemProps4.xml><?xml version="1.0" encoding="utf-8"?>
<ds:datastoreItem xmlns:ds="http://schemas.openxmlformats.org/officeDocument/2006/customXml" ds:itemID="{90BAD394-1AAD-4EB5-9A20-BF35FC548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1f459f-d4d7-4daf-a11e-4ec67a1c437c"/>
    <ds:schemaRef ds:uri="f57df818-c70e-43a7-bdb7-3feefbbd5a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5</Pages>
  <Words>881</Words>
  <Characters>5023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Objective:</vt:lpstr>
    </vt:vector>
  </TitlesOfParts>
  <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Objective:</dc:title>
  <dc:creator>Francois</dc:creator>
  <cp:lastModifiedBy>Margarita Chrysaki</cp:lastModifiedBy>
  <cp:revision>31</cp:revision>
  <cp:lastPrinted>2024-12-18T09:15:00Z</cp:lastPrinted>
  <dcterms:created xsi:type="dcterms:W3CDTF">2026-04-17T13:00:00Z</dcterms:created>
  <dcterms:modified xsi:type="dcterms:W3CDTF">2026-05-13T07:31:00Z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-1165203577</vt:i4>
  </property>
  <property fmtid="{D5CDD505-2E9C-101B-9397-08002B2CF9AE}" pid="3" name="ContentTypeId">
    <vt:lpwstr>0x010100AA7A6DCDDC45FA46AC26AEAD66851C1D</vt:lpwstr>
  </property>
  <property fmtid="{D5CDD505-2E9C-101B-9397-08002B2CF9AE}" pid="4" name="MediaServiceImageTags">
    <vt:lpwstr/>
  </property>
</Properties>
</file>